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76499" w14:textId="5C31C9B3" w:rsidR="00A85C19" w:rsidRPr="00C854B4" w:rsidRDefault="00C854B4" w:rsidP="00C854B4">
      <w:pPr>
        <w:jc w:val="center"/>
      </w:pPr>
      <w:r>
        <w:rPr>
          <w:noProof/>
        </w:rPr>
        <w:drawing>
          <wp:inline distT="0" distB="0" distL="0" distR="0" wp14:anchorId="7D13BE27" wp14:editId="47C1EB1A">
            <wp:extent cx="2739340" cy="1371600"/>
            <wp:effectExtent l="0" t="0" r="4445" b="0"/>
            <wp:docPr id="716541101" name="Picture 2" descr="A blue and yellow logo with a shield and a letter 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41101" name="Picture 2" descr="A blue and yellow logo with a shield and a letter 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739340" cy="1371600"/>
                    </a:xfrm>
                    <a:prstGeom prst="rect">
                      <a:avLst/>
                    </a:prstGeom>
                  </pic:spPr>
                </pic:pic>
              </a:graphicData>
            </a:graphic>
          </wp:inline>
        </w:drawing>
      </w:r>
    </w:p>
    <w:p w14:paraId="2957992E" w14:textId="3C6B2639" w:rsidR="0092118F" w:rsidRDefault="00A85C19" w:rsidP="00A85C19">
      <w:pPr>
        <w:pStyle w:val="Title"/>
      </w:pPr>
      <w:r>
        <w:t>CSCI 5000 – Data Management</w:t>
      </w:r>
    </w:p>
    <w:p w14:paraId="75A61BEA" w14:textId="49A6BBE4" w:rsidR="00A85C19" w:rsidRDefault="00A85C19" w:rsidP="00A85C19">
      <w:pPr>
        <w:pStyle w:val="Subtitle"/>
      </w:pPr>
      <w:r>
        <w:t>Course Syllabus</w:t>
      </w:r>
    </w:p>
    <w:p w14:paraId="1C82EF2D" w14:textId="2C787A3E" w:rsidR="00A85C19" w:rsidRDefault="00A85C19" w:rsidP="00A85C19">
      <w:pPr>
        <w:pStyle w:val="Heading1"/>
      </w:pPr>
      <w:r>
        <w:t>Course Information</w:t>
      </w:r>
    </w:p>
    <w:p w14:paraId="24F6628C" w14:textId="08B0CFDC" w:rsidR="00A85C19" w:rsidRDefault="00A85C19" w:rsidP="00A85C19">
      <w:pPr>
        <w:pStyle w:val="Heading2"/>
      </w:pPr>
      <w:r>
        <w:t>Instructor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gridCol w:w="6115"/>
      </w:tblGrid>
      <w:tr w:rsidR="00713250" w14:paraId="1B637D7E" w14:textId="65B98DD8" w:rsidTr="00D721D2">
        <w:tc>
          <w:tcPr>
            <w:tcW w:w="1923" w:type="pct"/>
          </w:tcPr>
          <w:p w14:paraId="1F7EB6BE" w14:textId="42877439" w:rsidR="00713250" w:rsidRPr="003E1C06" w:rsidRDefault="00CB05F5" w:rsidP="00EF4F95">
            <w:pPr>
              <w:spacing w:before="0"/>
              <w:rPr>
                <w:b/>
                <w:szCs w:val="20"/>
              </w:rPr>
            </w:pPr>
            <w:r>
              <w:rPr>
                <w:b/>
                <w:szCs w:val="20"/>
              </w:rPr>
              <w:t>Rachael Griffin Tocci</w:t>
            </w:r>
          </w:p>
          <w:p w14:paraId="5311BF81" w14:textId="76E50409" w:rsidR="00713250" w:rsidRPr="00C50254" w:rsidRDefault="00713250" w:rsidP="00EF4F95">
            <w:pPr>
              <w:tabs>
                <w:tab w:val="left" w:pos="243"/>
              </w:tabs>
              <w:spacing w:before="0"/>
              <w:rPr>
                <w:bCs/>
                <w:i/>
                <w:iCs/>
                <w:szCs w:val="20"/>
              </w:rPr>
            </w:pPr>
            <w:r>
              <w:rPr>
                <w:bCs/>
                <w:szCs w:val="20"/>
              </w:rPr>
              <w:tab/>
            </w:r>
            <w:r w:rsidR="00CB05F5">
              <w:rPr>
                <w:bCs/>
                <w:i/>
                <w:iCs/>
                <w:szCs w:val="20"/>
              </w:rPr>
              <w:t>Lecturer</w:t>
            </w:r>
          </w:p>
          <w:p w14:paraId="24D536CF" w14:textId="4AD8CE72" w:rsidR="00713250" w:rsidRPr="00C50254" w:rsidRDefault="00713250" w:rsidP="00EF4F95">
            <w:pPr>
              <w:tabs>
                <w:tab w:val="left" w:pos="243"/>
              </w:tabs>
              <w:spacing w:before="0"/>
              <w:rPr>
                <w:bCs/>
                <w:i/>
                <w:iCs/>
                <w:szCs w:val="20"/>
              </w:rPr>
            </w:pPr>
            <w:r w:rsidRPr="00C50254">
              <w:rPr>
                <w:bCs/>
                <w:i/>
                <w:iCs/>
                <w:szCs w:val="20"/>
              </w:rPr>
              <w:tab/>
            </w:r>
          </w:p>
          <w:p w14:paraId="3E34548B" w14:textId="765B2D7B" w:rsidR="00713250" w:rsidRPr="001B59D6" w:rsidRDefault="00713250" w:rsidP="00EF4F95">
            <w:pPr>
              <w:tabs>
                <w:tab w:val="left" w:pos="243"/>
              </w:tabs>
              <w:spacing w:before="0"/>
              <w:rPr>
                <w:bCs/>
                <w:i/>
                <w:iCs/>
                <w:szCs w:val="20"/>
              </w:rPr>
            </w:pPr>
            <w:r w:rsidRPr="00C50254">
              <w:rPr>
                <w:bCs/>
                <w:i/>
                <w:iCs/>
                <w:szCs w:val="20"/>
              </w:rPr>
              <w:tab/>
            </w:r>
            <w:r w:rsidR="00F66EB2">
              <w:rPr>
                <w:bCs/>
                <w:i/>
                <w:iCs/>
                <w:szCs w:val="20"/>
              </w:rPr>
              <w:t>Department of Computing</w:t>
            </w:r>
          </w:p>
        </w:tc>
        <w:tc>
          <w:tcPr>
            <w:tcW w:w="3077" w:type="pct"/>
          </w:tcPr>
          <w:p w14:paraId="0BBC48E1" w14:textId="6D9A9674" w:rsidR="00713250" w:rsidRDefault="00713250" w:rsidP="00EF4F95">
            <w:pPr>
              <w:tabs>
                <w:tab w:val="left" w:pos="1333"/>
              </w:tabs>
              <w:spacing w:before="0"/>
              <w:rPr>
                <w:bCs/>
                <w:szCs w:val="20"/>
              </w:rPr>
            </w:pPr>
            <w:r w:rsidRPr="003E1C06">
              <w:rPr>
                <w:b/>
                <w:szCs w:val="20"/>
              </w:rPr>
              <w:t>Office:</w:t>
            </w:r>
            <w:r>
              <w:rPr>
                <w:bCs/>
                <w:szCs w:val="20"/>
              </w:rPr>
              <w:t xml:space="preserve"> </w:t>
            </w:r>
            <w:r>
              <w:rPr>
                <w:bCs/>
                <w:szCs w:val="20"/>
              </w:rPr>
              <w:tab/>
            </w:r>
            <w:r w:rsidR="001B59D6">
              <w:rPr>
                <w:bCs/>
                <w:szCs w:val="20"/>
              </w:rPr>
              <w:t>16</w:t>
            </w:r>
            <w:r w:rsidR="00CB05F5">
              <w:rPr>
                <w:bCs/>
                <w:szCs w:val="20"/>
              </w:rPr>
              <w:t>6</w:t>
            </w:r>
            <w:r w:rsidR="001B59D6">
              <w:rPr>
                <w:bCs/>
                <w:szCs w:val="20"/>
              </w:rPr>
              <w:t xml:space="preserve"> Brinkley Center</w:t>
            </w:r>
          </w:p>
          <w:p w14:paraId="055CAA6A" w14:textId="6E055B1D" w:rsidR="00713250" w:rsidRDefault="00713250" w:rsidP="00EF4F95">
            <w:pPr>
              <w:tabs>
                <w:tab w:val="left" w:pos="1333"/>
              </w:tabs>
              <w:spacing w:before="0"/>
              <w:rPr>
                <w:bCs/>
                <w:i/>
                <w:iCs/>
                <w:szCs w:val="20"/>
              </w:rPr>
            </w:pPr>
            <w:r w:rsidRPr="003E1C06">
              <w:rPr>
                <w:b/>
                <w:szCs w:val="20"/>
              </w:rPr>
              <w:t>Office Hours:</w:t>
            </w:r>
            <w:r>
              <w:rPr>
                <w:b/>
                <w:szCs w:val="20"/>
              </w:rPr>
              <w:tab/>
            </w:r>
            <w:r w:rsidRPr="003E1C06">
              <w:rPr>
                <w:bCs/>
                <w:i/>
                <w:iCs/>
                <w:szCs w:val="20"/>
              </w:rPr>
              <w:t>By Appointment</w:t>
            </w:r>
            <w:r w:rsidR="003A5B6B">
              <w:rPr>
                <w:bCs/>
                <w:i/>
                <w:iCs/>
                <w:szCs w:val="20"/>
              </w:rPr>
              <w:t xml:space="preserve"> </w:t>
            </w:r>
            <w:r w:rsidR="00CB05F5">
              <w:rPr>
                <w:bCs/>
                <w:i/>
                <w:iCs/>
                <w:szCs w:val="20"/>
              </w:rPr>
              <w:t>Only</w:t>
            </w:r>
          </w:p>
          <w:p w14:paraId="570C404C" w14:textId="5F442E3F" w:rsidR="00713250" w:rsidRDefault="00713250" w:rsidP="00EF4F95">
            <w:pPr>
              <w:tabs>
                <w:tab w:val="left" w:pos="1333"/>
              </w:tabs>
              <w:spacing w:before="0"/>
              <w:rPr>
                <w:bCs/>
                <w:szCs w:val="20"/>
              </w:rPr>
            </w:pPr>
            <w:r w:rsidRPr="003E1C06">
              <w:rPr>
                <w:b/>
                <w:szCs w:val="20"/>
              </w:rPr>
              <w:t>Email:</w:t>
            </w:r>
            <w:r>
              <w:rPr>
                <w:bCs/>
                <w:szCs w:val="20"/>
              </w:rPr>
              <w:tab/>
            </w:r>
            <w:hyperlink r:id="rId8" w:history="1">
              <w:r w:rsidR="00CB05F5" w:rsidRPr="001374A0">
                <w:rPr>
                  <w:rStyle w:val="Hyperlink"/>
                </w:rPr>
                <w:t>toccir</w:t>
              </w:r>
              <w:r w:rsidR="00CB05F5" w:rsidRPr="001374A0">
                <w:rPr>
                  <w:rStyle w:val="Hyperlink"/>
                  <w:bCs/>
                  <w:szCs w:val="20"/>
                </w:rPr>
                <w:t>@etsu.edu</w:t>
              </w:r>
            </w:hyperlink>
          </w:p>
          <w:p w14:paraId="4DDBBCE7" w14:textId="6BB383D7" w:rsidR="00713250" w:rsidRDefault="00713250" w:rsidP="00EF4F95">
            <w:pPr>
              <w:tabs>
                <w:tab w:val="left" w:pos="1333"/>
              </w:tabs>
              <w:spacing w:before="0"/>
              <w:rPr>
                <w:bCs/>
                <w:szCs w:val="20"/>
              </w:rPr>
            </w:pPr>
            <w:r w:rsidRPr="003E1C06">
              <w:rPr>
                <w:b/>
                <w:szCs w:val="20"/>
              </w:rPr>
              <w:t>Telephone:</w:t>
            </w:r>
            <w:r>
              <w:rPr>
                <w:bCs/>
                <w:szCs w:val="20"/>
              </w:rPr>
              <w:tab/>
            </w:r>
            <w:r w:rsidR="003A5B6B">
              <w:rPr>
                <w:bCs/>
                <w:szCs w:val="20"/>
              </w:rPr>
              <w:t>423-439-</w:t>
            </w:r>
            <w:r w:rsidR="00CB05F5">
              <w:rPr>
                <w:bCs/>
                <w:szCs w:val="20"/>
              </w:rPr>
              <w:t>5385</w:t>
            </w:r>
          </w:p>
          <w:p w14:paraId="789C3328" w14:textId="7139B4D8" w:rsidR="003A5B6B" w:rsidRPr="003E1C06" w:rsidRDefault="003A5B6B" w:rsidP="00EF4F95">
            <w:pPr>
              <w:tabs>
                <w:tab w:val="left" w:pos="1333"/>
              </w:tabs>
              <w:spacing w:before="0"/>
              <w:rPr>
                <w:bCs/>
                <w:szCs w:val="20"/>
              </w:rPr>
            </w:pPr>
          </w:p>
        </w:tc>
      </w:tr>
    </w:tbl>
    <w:p w14:paraId="2A29A5F5" w14:textId="710C92CE" w:rsidR="003E1C06" w:rsidRDefault="00AC6132" w:rsidP="00AC6132">
      <w:pPr>
        <w:pStyle w:val="Heading2"/>
      </w:pPr>
      <w:r>
        <w:t>Section Information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713250" w14:paraId="08888842" w14:textId="77777777" w:rsidTr="00713250">
        <w:tc>
          <w:tcPr>
            <w:tcW w:w="5000" w:type="pct"/>
          </w:tcPr>
          <w:p w14:paraId="5D19B293" w14:textId="260F86CF" w:rsidR="00713250" w:rsidRPr="00AC6132" w:rsidRDefault="00713250" w:rsidP="00EF4F95">
            <w:pPr>
              <w:spacing w:before="0"/>
              <w:rPr>
                <w:b/>
                <w:bCs/>
              </w:rPr>
            </w:pPr>
            <w:r w:rsidRPr="00AC6132">
              <w:rPr>
                <w:b/>
                <w:bCs/>
              </w:rPr>
              <w:t>CSCI 5000-</w:t>
            </w:r>
            <w:r>
              <w:rPr>
                <w:b/>
                <w:bCs/>
              </w:rPr>
              <w:t>9</w:t>
            </w:r>
            <w:r w:rsidR="00F00D3E">
              <w:rPr>
                <w:b/>
                <w:bCs/>
              </w:rPr>
              <w:t>1</w:t>
            </w:r>
            <w:r w:rsidR="00633A4D">
              <w:rPr>
                <w:b/>
                <w:bCs/>
              </w:rPr>
              <w:t>0</w:t>
            </w:r>
            <w:r w:rsidRPr="00AC6132">
              <w:rPr>
                <w:b/>
                <w:bCs/>
              </w:rPr>
              <w:tab/>
              <w:t>Data Management (CRN:</w:t>
            </w:r>
            <w:r w:rsidR="00F66EB2">
              <w:t xml:space="preserve"> </w:t>
            </w:r>
            <w:r w:rsidR="00EC3DCD" w:rsidRPr="00EC3DCD">
              <w:t>14564</w:t>
            </w:r>
            <w:r w:rsidR="00EC3DCD">
              <w:rPr>
                <w:b/>
                <w:bCs/>
              </w:rPr>
              <w:t>)</w:t>
            </w:r>
          </w:p>
          <w:p w14:paraId="7BA651E9" w14:textId="57822F55" w:rsidR="00A767F9" w:rsidRDefault="00713250" w:rsidP="00A767F9">
            <w:pPr>
              <w:spacing w:before="0"/>
            </w:pPr>
            <w:r>
              <w:tab/>
              <w:t>COURSE ONLINE</w:t>
            </w:r>
          </w:p>
          <w:p w14:paraId="6200C31B" w14:textId="77777777" w:rsidR="00FC6D43" w:rsidRDefault="00FC6D43" w:rsidP="00A767F9">
            <w:pPr>
              <w:spacing w:before="0"/>
            </w:pPr>
          </w:p>
          <w:p w14:paraId="3DE486F9" w14:textId="4C0991BE" w:rsidR="002C20B8" w:rsidRDefault="002C20B8" w:rsidP="00CB05F5">
            <w:pPr>
              <w:spacing w:before="0"/>
            </w:pPr>
          </w:p>
        </w:tc>
      </w:tr>
    </w:tbl>
    <w:p w14:paraId="0A68D70F" w14:textId="1E02C975" w:rsidR="00AC6132" w:rsidRDefault="00AC6132" w:rsidP="00AC6132">
      <w:pPr>
        <w:pStyle w:val="Heading2"/>
      </w:pPr>
      <w:r>
        <w:t>Catalog Description</w:t>
      </w:r>
    </w:p>
    <w:p w14:paraId="6BF7591B" w14:textId="15A379CC" w:rsidR="00AC6132" w:rsidRDefault="00AC6132" w:rsidP="00AC6132">
      <w:r w:rsidRPr="00DF299A">
        <w:t>Provides students with limited technical backgrounds with fundamental knowledge required for further study in Data Analytics and Programming. Topics may include data modeling and structure, database query languages (SQL, NoSQL, and NewSQL), data transformation, and exploratory data analysis.</w:t>
      </w:r>
    </w:p>
    <w:p w14:paraId="3041929F" w14:textId="77777777" w:rsidR="00AC6132" w:rsidRDefault="00AC6132" w:rsidP="00AC6132">
      <w:pPr>
        <w:pStyle w:val="Heading2"/>
      </w:pPr>
      <w:r>
        <w:t>Learning Outcomes</w:t>
      </w:r>
    </w:p>
    <w:p w14:paraId="5EA29FFF" w14:textId="77777777" w:rsidR="00AC6132" w:rsidRDefault="00AC6132" w:rsidP="00AC6132">
      <w:pPr>
        <w:widowControl w:val="0"/>
        <w:tabs>
          <w:tab w:val="left" w:pos="630"/>
          <w:tab w:val="left" w:pos="1710"/>
          <w:tab w:val="left" w:pos="2340"/>
          <w:tab w:val="right" w:pos="9360"/>
        </w:tabs>
        <w:autoSpaceDE w:val="0"/>
        <w:autoSpaceDN w:val="0"/>
        <w:adjustRightInd w:val="0"/>
        <w:spacing w:after="120"/>
      </w:pPr>
      <w:r>
        <w:t>The student shall be able to:</w:t>
      </w:r>
    </w:p>
    <w:p w14:paraId="1FE0E95B" w14:textId="77777777" w:rsidR="00AC6132" w:rsidRDefault="00AC6132" w:rsidP="00AC6132">
      <w:pPr>
        <w:pStyle w:val="ListParagraph"/>
        <w:widowControl w:val="0"/>
        <w:numPr>
          <w:ilvl w:val="0"/>
          <w:numId w:val="2"/>
        </w:numPr>
        <w:tabs>
          <w:tab w:val="left" w:pos="630"/>
          <w:tab w:val="left" w:pos="1710"/>
          <w:tab w:val="left" w:pos="2340"/>
          <w:tab w:val="right" w:pos="9360"/>
        </w:tabs>
        <w:autoSpaceDE w:val="0"/>
        <w:autoSpaceDN w:val="0"/>
        <w:adjustRightInd w:val="0"/>
        <w:spacing w:after="120"/>
      </w:pPr>
      <w:r w:rsidRPr="00FE631A">
        <w:t>Design Data Models based on real-world scenarios</w:t>
      </w:r>
    </w:p>
    <w:p w14:paraId="12651B3B" w14:textId="77777777" w:rsidR="00AC6132" w:rsidRDefault="00AC6132" w:rsidP="00AC6132">
      <w:pPr>
        <w:pStyle w:val="ListParagraph"/>
        <w:widowControl w:val="0"/>
        <w:numPr>
          <w:ilvl w:val="0"/>
          <w:numId w:val="2"/>
        </w:numPr>
        <w:tabs>
          <w:tab w:val="left" w:pos="630"/>
          <w:tab w:val="left" w:pos="1710"/>
          <w:tab w:val="left" w:pos="2340"/>
          <w:tab w:val="right" w:pos="9360"/>
        </w:tabs>
        <w:autoSpaceDE w:val="0"/>
        <w:autoSpaceDN w:val="0"/>
        <w:adjustRightInd w:val="0"/>
        <w:spacing w:after="120"/>
      </w:pPr>
      <w:r w:rsidRPr="00FE631A">
        <w:t>Identify key features and usage scenarios for SQL and NoSQL data models</w:t>
      </w:r>
    </w:p>
    <w:p w14:paraId="4BD271BC" w14:textId="77777777" w:rsidR="00AC6132" w:rsidRDefault="00AC6132" w:rsidP="00AC6132">
      <w:pPr>
        <w:pStyle w:val="ListParagraph"/>
        <w:widowControl w:val="0"/>
        <w:numPr>
          <w:ilvl w:val="0"/>
          <w:numId w:val="2"/>
        </w:numPr>
        <w:tabs>
          <w:tab w:val="left" w:pos="630"/>
          <w:tab w:val="left" w:pos="1710"/>
          <w:tab w:val="left" w:pos="2340"/>
          <w:tab w:val="right" w:pos="9360"/>
        </w:tabs>
        <w:autoSpaceDE w:val="0"/>
        <w:autoSpaceDN w:val="0"/>
        <w:adjustRightInd w:val="0"/>
        <w:spacing w:after="120"/>
      </w:pPr>
      <w:r w:rsidRPr="00FE631A">
        <w:t>Use tools and techniques for extracting, transforming and loading data sets into different SQL and NoSQL database systems</w:t>
      </w:r>
    </w:p>
    <w:p w14:paraId="63622830" w14:textId="77777777" w:rsidR="00AC6132" w:rsidRDefault="00AC6132" w:rsidP="00AC6132">
      <w:pPr>
        <w:pStyle w:val="ListParagraph"/>
        <w:widowControl w:val="0"/>
        <w:numPr>
          <w:ilvl w:val="0"/>
          <w:numId w:val="2"/>
        </w:numPr>
        <w:tabs>
          <w:tab w:val="left" w:pos="630"/>
          <w:tab w:val="left" w:pos="1710"/>
          <w:tab w:val="left" w:pos="2340"/>
          <w:tab w:val="right" w:pos="9360"/>
        </w:tabs>
        <w:autoSpaceDE w:val="0"/>
        <w:autoSpaceDN w:val="0"/>
        <w:adjustRightInd w:val="0"/>
        <w:spacing w:after="120"/>
      </w:pPr>
      <w:r w:rsidRPr="00FE631A">
        <w:t>Retrieve data and answer exploratory and analytical questions using query languages and tools in different database systems</w:t>
      </w:r>
    </w:p>
    <w:p w14:paraId="01E92143" w14:textId="77777777" w:rsidR="00AC6132" w:rsidRDefault="00762B5F" w:rsidP="00762B5F">
      <w:pPr>
        <w:pStyle w:val="Heading2"/>
      </w:pPr>
      <w:r>
        <w:t>Course Materials</w:t>
      </w:r>
    </w:p>
    <w:p w14:paraId="49F2D072" w14:textId="77777777" w:rsidR="00762B5F" w:rsidRDefault="00762B5F" w:rsidP="00762B5F">
      <w:pPr>
        <w:pStyle w:val="Heading3"/>
      </w:pPr>
      <w:r>
        <w:t>Textbooks and Readings</w:t>
      </w:r>
    </w:p>
    <w:p w14:paraId="05033992" w14:textId="2CC66310" w:rsidR="009464F2" w:rsidRDefault="00762B5F" w:rsidP="00BA1C28">
      <w:r>
        <w:t xml:space="preserve">All textbooks and readings are available online via Safari Books Online. This resource is </w:t>
      </w:r>
      <w:r w:rsidR="00D721D2">
        <w:t>open</w:t>
      </w:r>
      <w:r>
        <w:t xml:space="preserve"> to all ETSU students through the University libraries. Visit: </w:t>
      </w:r>
      <w:hyperlink r:id="rId9" w:history="1">
        <w:r w:rsidRPr="000B32EE">
          <w:rPr>
            <w:rStyle w:val="Hyperlink"/>
          </w:rPr>
          <w:t>http://libs.etsu.edu/links/safari.html</w:t>
        </w:r>
      </w:hyperlink>
      <w:r>
        <w:t xml:space="preserve"> to log in</w:t>
      </w:r>
      <w:r w:rsidR="0019620C">
        <w:t xml:space="preserve"> with your ETSU username and password.</w:t>
      </w:r>
    </w:p>
    <w:p w14:paraId="49949732" w14:textId="34174EA4" w:rsidR="009C79CE" w:rsidRDefault="009C79CE" w:rsidP="00BA1C28">
      <w:r>
        <w:t xml:space="preserve">Course Playlist: </w:t>
      </w:r>
      <w:hyperlink r:id="rId10" w:history="1">
        <w:r w:rsidR="008164C3" w:rsidRPr="007152F7">
          <w:rPr>
            <w:rStyle w:val="Hyperlink"/>
          </w:rPr>
          <w:t>https://learning.oreilly.com/playlists/7b39e73f-b2b6-4304-aa57-422d89a1129c</w:t>
        </w:r>
      </w:hyperlink>
      <w:r w:rsidR="008164C3">
        <w:t xml:space="preserve"> </w:t>
      </w:r>
    </w:p>
    <w:p w14:paraId="4B1D0130" w14:textId="1AA2B888" w:rsidR="00762B5F" w:rsidRDefault="00762B5F" w:rsidP="00762B5F">
      <w:pPr>
        <w:pStyle w:val="Heading3"/>
      </w:pPr>
      <w:r>
        <w:t>Bibliography</w:t>
      </w:r>
    </w:p>
    <w:p w14:paraId="6F8DE8FC" w14:textId="6D088447" w:rsidR="009C79CE" w:rsidRDefault="009C79CE" w:rsidP="009C79CE">
      <w:r>
        <w:t>Items in brackets appear on the course schedule as reading assignments.</w:t>
      </w:r>
    </w:p>
    <w:p w14:paraId="7AC77B12" w14:textId="77777777" w:rsidR="008B0966" w:rsidRPr="009C79CE" w:rsidRDefault="008B0966" w:rsidP="009C79CE"/>
    <w:p w14:paraId="1D518A6E" w14:textId="01662EBA" w:rsidR="008E2BF2" w:rsidRDefault="008E2BF2" w:rsidP="00EF4F95">
      <w:pPr>
        <w:numPr>
          <w:ilvl w:val="0"/>
          <w:numId w:val="4"/>
        </w:numPr>
        <w:spacing w:before="0"/>
      </w:pPr>
      <w:r>
        <w:t xml:space="preserve">[DD] Stephens, R. (2023). </w:t>
      </w:r>
      <w:r w:rsidRPr="008E2BF2">
        <w:rPr>
          <w:i/>
          <w:iCs/>
        </w:rPr>
        <w:t>Beginning Database Design Solutions, 2</w:t>
      </w:r>
      <w:r w:rsidRPr="008E2BF2">
        <w:rPr>
          <w:i/>
          <w:iCs/>
          <w:vertAlign w:val="superscript"/>
        </w:rPr>
        <w:t>nd</w:t>
      </w:r>
      <w:r w:rsidRPr="008E2BF2">
        <w:rPr>
          <w:i/>
          <w:iCs/>
        </w:rPr>
        <w:t xml:space="preserve"> Edition</w:t>
      </w:r>
      <w:r>
        <w:t xml:space="preserve">, ISBN: </w:t>
      </w:r>
      <w:r w:rsidRPr="008E2BF2">
        <w:t>978-1</w:t>
      </w:r>
      <w:r>
        <w:t>-</w:t>
      </w:r>
      <w:r w:rsidRPr="008E2BF2">
        <w:t>394</w:t>
      </w:r>
      <w:r>
        <w:t>-</w:t>
      </w:r>
      <w:r w:rsidRPr="008E2BF2">
        <w:t>15572</w:t>
      </w:r>
      <w:r>
        <w:t>-</w:t>
      </w:r>
      <w:r w:rsidRPr="008E2BF2">
        <w:t>9</w:t>
      </w:r>
    </w:p>
    <w:p w14:paraId="67651CF3" w14:textId="6411E380" w:rsidR="009C79CE" w:rsidRPr="00762B5F" w:rsidRDefault="009C79CE" w:rsidP="00EF4F95">
      <w:pPr>
        <w:numPr>
          <w:ilvl w:val="0"/>
          <w:numId w:val="4"/>
        </w:numPr>
        <w:spacing w:before="0"/>
      </w:pPr>
      <w:r>
        <w:t xml:space="preserve">[DI] Ricardo, C. M., &amp; Urban, S. D. (2017). </w:t>
      </w:r>
      <w:r>
        <w:rPr>
          <w:i/>
          <w:iCs/>
        </w:rPr>
        <w:t>Databases Illuminated, 3</w:t>
      </w:r>
      <w:r w:rsidRPr="009C79CE">
        <w:rPr>
          <w:i/>
          <w:iCs/>
          <w:vertAlign w:val="superscript"/>
        </w:rPr>
        <w:t>rd</w:t>
      </w:r>
      <w:r>
        <w:rPr>
          <w:i/>
          <w:iCs/>
        </w:rPr>
        <w:t xml:space="preserve"> Edition</w:t>
      </w:r>
      <w:r>
        <w:t>, ISBN: 978-1-284-05694-5</w:t>
      </w:r>
    </w:p>
    <w:p w14:paraId="2D1473CA" w14:textId="40191866" w:rsidR="009C79CE" w:rsidRDefault="009C79CE" w:rsidP="00EF4F95">
      <w:pPr>
        <w:numPr>
          <w:ilvl w:val="0"/>
          <w:numId w:val="4"/>
        </w:numPr>
        <w:spacing w:before="0"/>
      </w:pPr>
      <w:r>
        <w:t xml:space="preserve">[DM] </w:t>
      </w:r>
      <w:r w:rsidRPr="00762B5F">
        <w:t>Gordon, K. (20</w:t>
      </w:r>
      <w:r w:rsidR="00291FE5">
        <w:t>22</w:t>
      </w:r>
      <w:r w:rsidRPr="00762B5F">
        <w:t xml:space="preserve">). </w:t>
      </w:r>
      <w:r w:rsidRPr="00762B5F">
        <w:rPr>
          <w:i/>
          <w:iCs/>
        </w:rPr>
        <w:t>Principles of Data Management</w:t>
      </w:r>
      <w:r w:rsidR="00291FE5">
        <w:rPr>
          <w:i/>
          <w:iCs/>
        </w:rPr>
        <w:t>, 3</w:t>
      </w:r>
      <w:r w:rsidR="00291FE5" w:rsidRPr="00291FE5">
        <w:rPr>
          <w:i/>
          <w:iCs/>
          <w:vertAlign w:val="superscript"/>
        </w:rPr>
        <w:t>rd</w:t>
      </w:r>
      <w:r w:rsidR="00291FE5">
        <w:rPr>
          <w:i/>
          <w:iCs/>
        </w:rPr>
        <w:t xml:space="preserve"> Ed</w:t>
      </w:r>
      <w:r w:rsidRPr="00762B5F">
        <w:t xml:space="preserve">. ISBN: </w:t>
      </w:r>
      <w:r w:rsidR="00291FE5" w:rsidRPr="00291FE5">
        <w:t>978-1-78017-5935</w:t>
      </w:r>
    </w:p>
    <w:p w14:paraId="2982FF13" w14:textId="799C2077" w:rsidR="009C79CE" w:rsidRDefault="009C79CE" w:rsidP="00EF4F95">
      <w:pPr>
        <w:numPr>
          <w:ilvl w:val="0"/>
          <w:numId w:val="4"/>
        </w:numPr>
        <w:spacing w:before="0"/>
      </w:pPr>
      <w:r>
        <w:t>[</w:t>
      </w:r>
      <w:r w:rsidR="00291FE5">
        <w:t>MySQL</w:t>
      </w:r>
      <w:r>
        <w:t xml:space="preserve">] </w:t>
      </w:r>
      <w:r w:rsidR="00291FE5">
        <w:t>Sylva, R</w:t>
      </w:r>
      <w:r w:rsidRPr="00762B5F">
        <w:t>. (20</w:t>
      </w:r>
      <w:r>
        <w:t>2</w:t>
      </w:r>
      <w:r w:rsidR="00291FE5">
        <w:t>3</w:t>
      </w:r>
      <w:r w:rsidRPr="00762B5F">
        <w:t xml:space="preserve">). </w:t>
      </w:r>
      <w:r w:rsidR="00291FE5">
        <w:rPr>
          <w:i/>
          <w:iCs/>
        </w:rPr>
        <w:t>MySQL Crash Course</w:t>
      </w:r>
      <w:r w:rsidRPr="00762B5F">
        <w:t xml:space="preserve">. ISBN: </w:t>
      </w:r>
      <w:r w:rsidR="00291FE5" w:rsidRPr="00291FE5">
        <w:t>978-1-7185-0301-4</w:t>
      </w:r>
    </w:p>
    <w:p w14:paraId="21803620" w14:textId="77777777" w:rsidR="009C79CE" w:rsidRDefault="009C79CE" w:rsidP="00EF4F95">
      <w:pPr>
        <w:numPr>
          <w:ilvl w:val="0"/>
          <w:numId w:val="4"/>
        </w:numPr>
        <w:spacing w:before="0"/>
      </w:pPr>
      <w:r>
        <w:t xml:space="preserve">[XL] Jelen, B. (2019). </w:t>
      </w:r>
      <w:r>
        <w:rPr>
          <w:i/>
          <w:iCs/>
        </w:rPr>
        <w:t>Microsoft Excel 2019 Inside Out</w:t>
      </w:r>
      <w:r>
        <w:t xml:space="preserve">. ISBN: </w:t>
      </w:r>
      <w:r w:rsidRPr="00C95719">
        <w:t>978</w:t>
      </w:r>
      <w:r>
        <w:t>-</w:t>
      </w:r>
      <w:r w:rsidRPr="00C95719">
        <w:t>1</w:t>
      </w:r>
      <w:r>
        <w:t>-</w:t>
      </w:r>
      <w:r w:rsidRPr="00C95719">
        <w:t>50930</w:t>
      </w:r>
      <w:r>
        <w:t>-</w:t>
      </w:r>
      <w:r w:rsidRPr="00C95719">
        <w:t>601</w:t>
      </w:r>
      <w:r>
        <w:t>-</w:t>
      </w:r>
      <w:r w:rsidRPr="00C95719">
        <w:t>5</w:t>
      </w:r>
    </w:p>
    <w:p w14:paraId="4AC0E07C" w14:textId="389FCDAB" w:rsidR="00762B5F" w:rsidRDefault="00E27CBC" w:rsidP="00762B5F">
      <w:pPr>
        <w:pStyle w:val="Heading3"/>
      </w:pPr>
      <w:r>
        <w:t>Technology</w:t>
      </w:r>
      <w:r w:rsidR="00762B5F">
        <w:t xml:space="preserve"> Resources</w:t>
      </w:r>
    </w:p>
    <w:p w14:paraId="4B803592" w14:textId="2ECD7760" w:rsidR="009464F2" w:rsidRDefault="00762B5F" w:rsidP="009464F2">
      <w:r>
        <w:t xml:space="preserve">Completing </w:t>
      </w:r>
      <w:r w:rsidR="003A5B6B">
        <w:t>lab and project</w:t>
      </w:r>
      <w:r>
        <w:t xml:space="preserve"> work in this course will require </w:t>
      </w:r>
      <w:r w:rsidR="00D721D2">
        <w:t>specific</w:t>
      </w:r>
      <w:r>
        <w:t xml:space="preserve"> software packages to be installed. This software includes </w:t>
      </w:r>
      <w:r w:rsidR="00E27CBC">
        <w:t>(</w:t>
      </w:r>
      <w:r>
        <w:t xml:space="preserve">but </w:t>
      </w:r>
      <w:r w:rsidR="00E27CBC">
        <w:t>may</w:t>
      </w:r>
      <w:r>
        <w:t xml:space="preserve"> not </w:t>
      </w:r>
      <w:r w:rsidR="00E27CBC">
        <w:t xml:space="preserve">be </w:t>
      </w:r>
      <w:r>
        <w:t>limited to</w:t>
      </w:r>
      <w:r w:rsidR="00E27CBC">
        <w:t>)</w:t>
      </w:r>
      <w:r>
        <w:t xml:space="preserve"> the following.</w:t>
      </w:r>
    </w:p>
    <w:p w14:paraId="6ED45C07" w14:textId="64AC9294" w:rsidR="00E27CBC" w:rsidRDefault="00E27CBC" w:rsidP="00E27CBC">
      <w:pPr>
        <w:pStyle w:val="ListParagraph"/>
        <w:numPr>
          <w:ilvl w:val="0"/>
          <w:numId w:val="5"/>
        </w:numPr>
      </w:pPr>
      <w:r>
        <w:t>Microsoft Office Software:</w:t>
      </w:r>
    </w:p>
    <w:p w14:paraId="495BEEF4" w14:textId="2B26FC58" w:rsidR="00E27CBC" w:rsidRDefault="00E27CBC" w:rsidP="00E27CBC">
      <w:pPr>
        <w:pStyle w:val="ListParagraph"/>
        <w:numPr>
          <w:ilvl w:val="1"/>
          <w:numId w:val="5"/>
        </w:numPr>
      </w:pPr>
      <w:r w:rsidRPr="00E27CBC">
        <w:rPr>
          <w:b/>
          <w:bCs/>
        </w:rPr>
        <w:t>Microsoft Excel</w:t>
      </w:r>
      <w:r>
        <w:t xml:space="preserve"> will be used </w:t>
      </w:r>
      <w:r w:rsidR="00C57D2B">
        <w:t>during</w:t>
      </w:r>
      <w:r>
        <w:t xml:space="preserve"> the course and is available at no charge for all students. For more information, please visit </w:t>
      </w:r>
      <w:hyperlink r:id="rId11" w:history="1">
        <w:r w:rsidRPr="000B32EE">
          <w:rPr>
            <w:rStyle w:val="Hyperlink"/>
          </w:rPr>
          <w:t>https://www.etsu.edu/365/benefits.php</w:t>
        </w:r>
      </w:hyperlink>
      <w:r>
        <w:t>.</w:t>
      </w:r>
    </w:p>
    <w:p w14:paraId="01A7F0D7" w14:textId="60F08A4F" w:rsidR="00713250" w:rsidRDefault="00713250" w:rsidP="00E27CBC">
      <w:pPr>
        <w:pStyle w:val="ListParagraph"/>
        <w:numPr>
          <w:ilvl w:val="0"/>
          <w:numId w:val="5"/>
        </w:numPr>
      </w:pPr>
      <w:r>
        <w:t>Drawing Tools:</w:t>
      </w:r>
    </w:p>
    <w:p w14:paraId="4EE95715" w14:textId="0EAA8FE2" w:rsidR="00713250" w:rsidRDefault="00D721D2" w:rsidP="00713250">
      <w:pPr>
        <w:pStyle w:val="ListParagraph"/>
        <w:numPr>
          <w:ilvl w:val="1"/>
          <w:numId w:val="5"/>
        </w:numPr>
      </w:pPr>
      <w:r>
        <w:rPr>
          <w:b/>
        </w:rPr>
        <w:t>Diagrams.net</w:t>
      </w:r>
      <w:r w:rsidR="00713250">
        <w:t xml:space="preserve"> is an online diagramming platform. You may </w:t>
      </w:r>
      <w:r>
        <w:t>use the software without creating an account</w:t>
      </w:r>
      <w:r w:rsidR="00713250">
        <w:t>.</w:t>
      </w:r>
    </w:p>
    <w:p w14:paraId="06F6E5B9" w14:textId="44090D06" w:rsidR="00713250" w:rsidRDefault="00D721D2" w:rsidP="00713250">
      <w:pPr>
        <w:pStyle w:val="ListParagraph"/>
        <w:numPr>
          <w:ilvl w:val="2"/>
          <w:numId w:val="5"/>
        </w:numPr>
      </w:pPr>
      <w:r>
        <w:t xml:space="preserve">To access the software, go here: </w:t>
      </w:r>
      <w:hyperlink r:id="rId12" w:history="1">
        <w:r w:rsidRPr="00AF5624">
          <w:rPr>
            <w:rStyle w:val="Hyperlink"/>
          </w:rPr>
          <w:t>https://app.diagrams.net/</w:t>
        </w:r>
      </w:hyperlink>
      <w:r w:rsidR="00713250">
        <w:t>.</w:t>
      </w:r>
    </w:p>
    <w:p w14:paraId="2A458708" w14:textId="31AC1D0B" w:rsidR="00D721D2" w:rsidRDefault="00D721D2" w:rsidP="00713250">
      <w:pPr>
        <w:pStyle w:val="ListParagraph"/>
        <w:numPr>
          <w:ilvl w:val="2"/>
          <w:numId w:val="5"/>
        </w:numPr>
      </w:pPr>
      <w:r>
        <w:t xml:space="preserve">You will use the </w:t>
      </w:r>
      <w:r w:rsidRPr="00D721D2">
        <w:rPr>
          <w:b/>
        </w:rPr>
        <w:t>Entity Relation</w:t>
      </w:r>
      <w:r>
        <w:t xml:space="preserve"> shapes on the left side of the diagramming screen.</w:t>
      </w:r>
    </w:p>
    <w:p w14:paraId="39DC05EC" w14:textId="21422591" w:rsidR="00E27CBC" w:rsidRDefault="00E27CBC" w:rsidP="00E27CBC">
      <w:pPr>
        <w:pStyle w:val="ListParagraph"/>
        <w:numPr>
          <w:ilvl w:val="0"/>
          <w:numId w:val="5"/>
        </w:numPr>
      </w:pPr>
      <w:r>
        <w:t>SQL Tools:</w:t>
      </w:r>
    </w:p>
    <w:p w14:paraId="0D3E03B8" w14:textId="4EEFF62B" w:rsidR="00E27CBC" w:rsidRDefault="00F571B9" w:rsidP="00E27CBC">
      <w:pPr>
        <w:pStyle w:val="ListParagraph"/>
        <w:numPr>
          <w:ilvl w:val="1"/>
          <w:numId w:val="5"/>
        </w:numPr>
      </w:pPr>
      <w:r>
        <w:rPr>
          <w:b/>
          <w:bCs/>
        </w:rPr>
        <w:t>My</w:t>
      </w:r>
      <w:r w:rsidR="00E27CBC" w:rsidRPr="00E27CBC">
        <w:rPr>
          <w:b/>
          <w:bCs/>
        </w:rPr>
        <w:t xml:space="preserve">SQL </w:t>
      </w:r>
      <w:r>
        <w:rPr>
          <w:b/>
          <w:bCs/>
        </w:rPr>
        <w:t>Community</w:t>
      </w:r>
      <w:r w:rsidR="00E27CBC">
        <w:t xml:space="preserve"> is a free </w:t>
      </w:r>
      <w:r w:rsidR="00B74F94">
        <w:t>relational database that you can install on your desktop computer</w:t>
      </w:r>
      <w:r w:rsidR="00E27CBC">
        <w:t>.</w:t>
      </w:r>
      <w:r w:rsidR="00B74F94">
        <w:t xml:space="preserve"> It contains the following main components:</w:t>
      </w:r>
    </w:p>
    <w:p w14:paraId="66C3BD17" w14:textId="379F9EE4" w:rsidR="00B74F94" w:rsidRPr="00B74F94" w:rsidRDefault="00B74F94" w:rsidP="00B74F94">
      <w:pPr>
        <w:pStyle w:val="ListParagraph"/>
        <w:numPr>
          <w:ilvl w:val="2"/>
          <w:numId w:val="5"/>
        </w:numPr>
      </w:pPr>
      <w:r w:rsidRPr="00B74F94">
        <w:t>MySQL Server</w:t>
      </w:r>
      <w:r>
        <w:t xml:space="preserve"> – the relational database management system</w:t>
      </w:r>
    </w:p>
    <w:p w14:paraId="5C41B850" w14:textId="25643EBB" w:rsidR="00B74F94" w:rsidRPr="00B74F94" w:rsidRDefault="00B74F94" w:rsidP="00B74F94">
      <w:pPr>
        <w:pStyle w:val="ListParagraph"/>
        <w:numPr>
          <w:ilvl w:val="2"/>
          <w:numId w:val="5"/>
        </w:numPr>
      </w:pPr>
      <w:r w:rsidRPr="00B74F94">
        <w:t>MySQL Workbench</w:t>
      </w:r>
      <w:r>
        <w:t xml:space="preserve"> – the tool used to interact with the database</w:t>
      </w:r>
    </w:p>
    <w:p w14:paraId="24F50404" w14:textId="6926FAF8" w:rsidR="00B74F94" w:rsidRDefault="00B74F94" w:rsidP="00E27CBC">
      <w:pPr>
        <w:pStyle w:val="ListParagraph"/>
        <w:numPr>
          <w:ilvl w:val="1"/>
          <w:numId w:val="5"/>
        </w:numPr>
      </w:pPr>
      <w:r>
        <w:t xml:space="preserve">You may download these tools from </w:t>
      </w:r>
      <w:hyperlink r:id="rId13" w:history="1">
        <w:r w:rsidR="000526E9" w:rsidRPr="00DC32BB">
          <w:rPr>
            <w:rStyle w:val="Hyperlink"/>
          </w:rPr>
          <w:t>https://dev.mysql.com/downloads/mysql/</w:t>
        </w:r>
      </w:hyperlink>
      <w:r w:rsidR="000526E9">
        <w:t xml:space="preserve"> </w:t>
      </w:r>
    </w:p>
    <w:p w14:paraId="6B50A30E" w14:textId="5BFC3229" w:rsidR="00893EE1" w:rsidRPr="00893EE1" w:rsidRDefault="00893EE1" w:rsidP="00E27CBC">
      <w:pPr>
        <w:pStyle w:val="ListParagraph"/>
        <w:numPr>
          <w:ilvl w:val="1"/>
          <w:numId w:val="5"/>
        </w:numPr>
      </w:pPr>
      <w:r w:rsidRPr="00893EE1">
        <w:t xml:space="preserve">Instructions for </w:t>
      </w:r>
      <w:r w:rsidR="00B74F94">
        <w:t xml:space="preserve">downloading, installing, and connecting to MySQL Community </w:t>
      </w:r>
      <w:r w:rsidR="000526E9">
        <w:t>are</w:t>
      </w:r>
      <w:r>
        <w:t xml:space="preserve"> provided</w:t>
      </w:r>
      <w:r w:rsidR="000526E9">
        <w:t xml:space="preserve"> in D2L</w:t>
      </w:r>
      <w:r>
        <w:t>.</w:t>
      </w:r>
    </w:p>
    <w:p w14:paraId="162B719A" w14:textId="6B727F2C" w:rsidR="009464F2" w:rsidRDefault="005543B0" w:rsidP="009464F2">
      <w:pPr>
        <w:pStyle w:val="Heading1"/>
      </w:pPr>
      <w:r>
        <w:t>Course Format and Evaluation</w:t>
      </w:r>
      <w:r w:rsidR="00B82894">
        <w:t xml:space="preserve"> </w:t>
      </w:r>
      <w:r w:rsidR="009464F2">
        <w:t>Policies</w:t>
      </w:r>
    </w:p>
    <w:p w14:paraId="7AA71B7D" w14:textId="2FB34FEF" w:rsidR="009464F2" w:rsidRDefault="009464F2" w:rsidP="009464F2">
      <w:pPr>
        <w:pStyle w:val="Heading2"/>
      </w:pPr>
      <w:r>
        <w:t>Course Format</w:t>
      </w:r>
    </w:p>
    <w:p w14:paraId="61F4E997" w14:textId="54087E73" w:rsidR="00670CEC" w:rsidRDefault="009464F2" w:rsidP="009464F2">
      <w:r w:rsidRPr="009464F2">
        <w:t xml:space="preserve">This course will use </w:t>
      </w:r>
      <w:r w:rsidR="00D8329F">
        <w:t>an asynchronous online format</w:t>
      </w:r>
      <w:r w:rsidRPr="009464F2">
        <w:t xml:space="preserve">. </w:t>
      </w:r>
      <w:r w:rsidR="00EA0125">
        <w:t xml:space="preserve">Online components will include </w:t>
      </w:r>
      <w:r w:rsidR="004641ED">
        <w:t xml:space="preserve">course </w:t>
      </w:r>
      <w:r w:rsidR="0016660C">
        <w:t xml:space="preserve">content and </w:t>
      </w:r>
      <w:r w:rsidR="004641ED">
        <w:t>knowledge</w:t>
      </w:r>
      <w:r w:rsidR="0016660C">
        <w:t xml:space="preserve"> </w:t>
      </w:r>
      <w:r w:rsidR="00C57D2B">
        <w:t xml:space="preserve">assessments </w:t>
      </w:r>
      <w:r w:rsidR="0016660C">
        <w:t xml:space="preserve">for all students. </w:t>
      </w:r>
      <w:r w:rsidR="00670CEC">
        <w:t xml:space="preserve">Course activities will be organized using Module-Based Learning, </w:t>
      </w:r>
      <w:r w:rsidR="008164C3">
        <w:t xml:space="preserve">structured </w:t>
      </w:r>
      <w:r w:rsidR="00670CEC">
        <w:t xml:space="preserve">to allow </w:t>
      </w:r>
      <w:r w:rsidR="008164C3">
        <w:t>self-pac</w:t>
      </w:r>
      <w:r w:rsidR="00670CEC">
        <w:t>ing</w:t>
      </w:r>
      <w:r w:rsidR="008164C3">
        <w:t xml:space="preserve">. Once you complete the quiz for </w:t>
      </w:r>
      <w:r w:rsidR="006C2D29">
        <w:t>a module</w:t>
      </w:r>
      <w:r w:rsidR="008164C3">
        <w:t xml:space="preserve">, the next </w:t>
      </w:r>
      <w:r w:rsidR="006C2D29">
        <w:t>module</w:t>
      </w:r>
      <w:r w:rsidR="008164C3">
        <w:t xml:space="preserve"> will become available. </w:t>
      </w:r>
      <w:r w:rsidR="00670CEC">
        <w:t xml:space="preserve">There will be </w:t>
      </w:r>
      <w:r w:rsidR="006C2D29">
        <w:t>four</w:t>
      </w:r>
      <w:r w:rsidR="00670CEC">
        <w:t xml:space="preserve"> milestones during the semester</w:t>
      </w:r>
      <w:r w:rsidR="006C2D29">
        <w:t>,</w:t>
      </w:r>
      <w:r w:rsidR="00670CEC">
        <w:t xml:space="preserve"> which serve as hard deadlines.</w:t>
      </w:r>
    </w:p>
    <w:p w14:paraId="4F5F1454" w14:textId="7C4EFD4D" w:rsidR="00670CEC" w:rsidRDefault="00670CEC" w:rsidP="00670CEC">
      <w:pPr>
        <w:pStyle w:val="ListParagraph"/>
        <w:numPr>
          <w:ilvl w:val="0"/>
          <w:numId w:val="13"/>
        </w:numPr>
      </w:pPr>
      <w:bookmarkStart w:id="0" w:name="_Hlk237420202"/>
      <w:r w:rsidRPr="00670CEC">
        <w:rPr>
          <w:b/>
        </w:rPr>
        <w:t>Checkpoint 1</w:t>
      </w:r>
      <w:r>
        <w:t xml:space="preserve">: Deadline </w:t>
      </w:r>
      <w:r w:rsidR="006C2D29">
        <w:t>Monday</w:t>
      </w:r>
      <w:r w:rsidR="00A767F9">
        <w:t xml:space="preserve"> following Week </w:t>
      </w:r>
      <w:r w:rsidR="00F00D3E">
        <w:t>2</w:t>
      </w:r>
      <w:r w:rsidR="00A767F9">
        <w:t xml:space="preserve"> (</w:t>
      </w:r>
      <w:r w:rsidR="00CB05F5">
        <w:t>September 7</w:t>
      </w:r>
      <w:r w:rsidR="006C2D29">
        <w:t xml:space="preserve">, </w:t>
      </w:r>
      <w:r w:rsidR="00A767F9">
        <w:t>11:59 PM)</w:t>
      </w:r>
      <w:r>
        <w:t>.</w:t>
      </w:r>
    </w:p>
    <w:p w14:paraId="46D34856" w14:textId="19217086" w:rsidR="00670CEC" w:rsidRDefault="00670CEC" w:rsidP="00670CEC">
      <w:pPr>
        <w:pStyle w:val="ListParagraph"/>
        <w:numPr>
          <w:ilvl w:val="0"/>
          <w:numId w:val="13"/>
        </w:numPr>
      </w:pPr>
      <w:r w:rsidRPr="00670CEC">
        <w:rPr>
          <w:b/>
        </w:rPr>
        <w:t>Checkpoint 2</w:t>
      </w:r>
      <w:r>
        <w:t xml:space="preserve">: Deadline </w:t>
      </w:r>
      <w:r w:rsidR="006C2D29">
        <w:t>Monday</w:t>
      </w:r>
      <w:r w:rsidR="00A767F9">
        <w:t xml:space="preserve"> following Week </w:t>
      </w:r>
      <w:r w:rsidR="00F00D3E">
        <w:t>4</w:t>
      </w:r>
      <w:r w:rsidR="00A767F9">
        <w:t xml:space="preserve"> (</w:t>
      </w:r>
      <w:r w:rsidR="00CB05F5">
        <w:t>September 21</w:t>
      </w:r>
      <w:r w:rsidR="006C2D29">
        <w:t xml:space="preserve">, </w:t>
      </w:r>
      <w:r w:rsidR="00A767F9">
        <w:t>11:59 PM)</w:t>
      </w:r>
      <w:r>
        <w:t>.</w:t>
      </w:r>
    </w:p>
    <w:p w14:paraId="17E5CE6F" w14:textId="54A158F1" w:rsidR="00670CEC" w:rsidRDefault="00670CEC" w:rsidP="00670CEC">
      <w:pPr>
        <w:pStyle w:val="ListParagraph"/>
        <w:numPr>
          <w:ilvl w:val="0"/>
          <w:numId w:val="13"/>
        </w:numPr>
      </w:pPr>
      <w:r w:rsidRPr="00670CEC">
        <w:rPr>
          <w:b/>
        </w:rPr>
        <w:t>Checkpoint 3</w:t>
      </w:r>
      <w:r>
        <w:t xml:space="preserve">: Deadline </w:t>
      </w:r>
      <w:r w:rsidR="006C2D29">
        <w:t>Monday</w:t>
      </w:r>
      <w:r w:rsidR="00A767F9">
        <w:t xml:space="preserve"> following Week </w:t>
      </w:r>
      <w:r w:rsidR="00F00D3E">
        <w:t>6</w:t>
      </w:r>
      <w:r w:rsidR="00A767F9">
        <w:t xml:space="preserve"> (</w:t>
      </w:r>
      <w:r w:rsidR="00CB05F5">
        <w:t>October 5</w:t>
      </w:r>
      <w:r w:rsidR="006C2D29">
        <w:t xml:space="preserve">, </w:t>
      </w:r>
      <w:r>
        <w:t>11:59 PM</w:t>
      </w:r>
      <w:r w:rsidR="00A767F9">
        <w:t>)</w:t>
      </w:r>
      <w:r>
        <w:t>.</w:t>
      </w:r>
    </w:p>
    <w:p w14:paraId="2DBD3CE4" w14:textId="379BE91F" w:rsidR="000526E9" w:rsidRDefault="000526E9" w:rsidP="00670CEC">
      <w:pPr>
        <w:pStyle w:val="ListParagraph"/>
        <w:numPr>
          <w:ilvl w:val="0"/>
          <w:numId w:val="13"/>
        </w:numPr>
      </w:pPr>
      <w:r>
        <w:rPr>
          <w:b/>
        </w:rPr>
        <w:t>Checkpoint</w:t>
      </w:r>
      <w:r w:rsidR="006C2D29">
        <w:rPr>
          <w:b/>
        </w:rPr>
        <w:t xml:space="preserve"> 4</w:t>
      </w:r>
      <w:r w:rsidRPr="000526E9">
        <w:t>:</w:t>
      </w:r>
      <w:r>
        <w:t xml:space="preserve"> Deadline </w:t>
      </w:r>
      <w:r w:rsidR="00F00D3E">
        <w:t>Friday</w:t>
      </w:r>
      <w:r w:rsidR="00A767F9">
        <w:t xml:space="preserve"> during Week </w:t>
      </w:r>
      <w:r w:rsidR="00F00D3E">
        <w:t>7</w:t>
      </w:r>
      <w:r w:rsidR="00A767F9">
        <w:t xml:space="preserve"> (</w:t>
      </w:r>
      <w:r w:rsidR="00CB05F5">
        <w:t>October 9</w:t>
      </w:r>
      <w:r w:rsidR="006C2D29">
        <w:t xml:space="preserve">, </w:t>
      </w:r>
      <w:r>
        <w:t>11:59 PM</w:t>
      </w:r>
      <w:r w:rsidR="00A767F9">
        <w:t>)</w:t>
      </w:r>
      <w:r>
        <w:t>.</w:t>
      </w:r>
    </w:p>
    <w:bookmarkEnd w:id="0"/>
    <w:p w14:paraId="56C81DF6" w14:textId="4973429B" w:rsidR="009464F2" w:rsidRDefault="009464F2" w:rsidP="009464F2">
      <w:pPr>
        <w:rPr>
          <w:i/>
        </w:rPr>
      </w:pPr>
      <w:r>
        <w:t xml:space="preserve">All course materials and assignments will be available through the course website: </w:t>
      </w:r>
      <w:hyperlink r:id="rId14" w:history="1">
        <w:r w:rsidRPr="002357AC">
          <w:rPr>
            <w:rStyle w:val="Hyperlink"/>
          </w:rPr>
          <w:t>https://elearn.etsu.edu</w:t>
        </w:r>
      </w:hyperlink>
      <w:r>
        <w:t xml:space="preserve">. </w:t>
      </w:r>
      <w:r w:rsidRPr="00C816C4">
        <w:rPr>
          <w:b/>
        </w:rPr>
        <w:t>You should check this site daily for updates and announcements.</w:t>
      </w:r>
      <w:r>
        <w:rPr>
          <w:b/>
        </w:rPr>
        <w:t xml:space="preserve"> </w:t>
      </w:r>
      <w:r w:rsidRPr="00A46BD0">
        <w:rPr>
          <w:i/>
        </w:rPr>
        <w:t>A tentative course schedule is provided</w:t>
      </w:r>
      <w:r>
        <w:rPr>
          <w:i/>
        </w:rPr>
        <w:t xml:space="preserve"> separately</w:t>
      </w:r>
      <w:r w:rsidR="00713250">
        <w:rPr>
          <w:i/>
        </w:rPr>
        <w:t xml:space="preserve"> and may change throughout the semester to allow extra time for concepts or accommodate university scheduling</w:t>
      </w:r>
      <w:r w:rsidRPr="00A46BD0">
        <w:rPr>
          <w:i/>
        </w:rPr>
        <w:t>.</w:t>
      </w:r>
    </w:p>
    <w:p w14:paraId="1F7F5CA4" w14:textId="55E73EE6" w:rsidR="009464F2" w:rsidRDefault="009464F2" w:rsidP="009464F2">
      <w:pPr>
        <w:pStyle w:val="Heading2"/>
      </w:pPr>
      <w:r>
        <w:t>Grading</w:t>
      </w:r>
      <w:r w:rsidR="00EF4F95">
        <w:t xml:space="preserve"> Policies</w:t>
      </w:r>
    </w:p>
    <w:p w14:paraId="05DC1F5A" w14:textId="0F712868" w:rsidR="00497730" w:rsidRDefault="00497730" w:rsidP="00497730">
      <w:pPr>
        <w:pStyle w:val="Heading3"/>
      </w:pPr>
      <w:r>
        <w:t>Grade Scale</w:t>
      </w:r>
    </w:p>
    <w:p w14:paraId="2655917D" w14:textId="692B0AB2" w:rsidR="009464F2" w:rsidRDefault="009464F2" w:rsidP="009464F2">
      <w:pPr>
        <w:spacing w:after="120"/>
      </w:pPr>
      <w:r>
        <w:t xml:space="preserve">The following grade scale will be used this semester. There is </w:t>
      </w:r>
      <w:r w:rsidRPr="00890FA4">
        <w:rPr>
          <w:b/>
          <w:i/>
        </w:rPr>
        <w:t>no rounding</w:t>
      </w:r>
      <w:r>
        <w:t xml:space="preserve"> of calculated grades. While </w:t>
      </w:r>
      <w:r w:rsidR="00C57D2B">
        <w:t>we</w:t>
      </w:r>
      <w:r>
        <w:t xml:space="preserve"> generally do not change this scale, </w:t>
      </w:r>
      <w:r w:rsidR="00670CEC">
        <w:t>I</w:t>
      </w:r>
      <w:r>
        <w:t xml:space="preserve"> reserve the right to adjust it slightly up or down at the end of the term. </w:t>
      </w:r>
      <w:r w:rsidR="00497730">
        <w:t>The grades of D, D+, and C- are not assigned in graduate courses.</w:t>
      </w:r>
    </w:p>
    <w:tbl>
      <w:tblPr>
        <w:tblStyle w:val="TableGrid"/>
        <w:tblW w:w="0" w:type="auto"/>
        <w:jc w:val="center"/>
        <w:tblLook w:val="04A0" w:firstRow="1" w:lastRow="0" w:firstColumn="1" w:lastColumn="0" w:noHBand="0" w:noVBand="1"/>
      </w:tblPr>
      <w:tblGrid>
        <w:gridCol w:w="860"/>
        <w:gridCol w:w="881"/>
        <w:gridCol w:w="883"/>
        <w:gridCol w:w="860"/>
        <w:gridCol w:w="882"/>
        <w:gridCol w:w="883"/>
        <w:gridCol w:w="861"/>
        <w:gridCol w:w="836"/>
      </w:tblGrid>
      <w:tr w:rsidR="009464F2" w14:paraId="57811965" w14:textId="77777777" w:rsidTr="00A724BE">
        <w:trPr>
          <w:jc w:val="center"/>
        </w:trPr>
        <w:tc>
          <w:tcPr>
            <w:tcW w:w="860" w:type="dxa"/>
            <w:vAlign w:val="center"/>
          </w:tcPr>
          <w:p w14:paraId="3BBB3031" w14:textId="77777777" w:rsidR="009464F2" w:rsidRPr="00613E96" w:rsidRDefault="009464F2" w:rsidP="00EF4F95">
            <w:pPr>
              <w:spacing w:before="0"/>
              <w:jc w:val="center"/>
              <w:rPr>
                <w:b/>
              </w:rPr>
            </w:pPr>
            <w:r w:rsidRPr="00613E96">
              <w:rPr>
                <w:b/>
              </w:rPr>
              <w:t>A</w:t>
            </w:r>
          </w:p>
        </w:tc>
        <w:tc>
          <w:tcPr>
            <w:tcW w:w="881" w:type="dxa"/>
            <w:vAlign w:val="center"/>
          </w:tcPr>
          <w:p w14:paraId="1734A218" w14:textId="77777777" w:rsidR="009464F2" w:rsidRPr="00613E96" w:rsidRDefault="009464F2" w:rsidP="00EF4F95">
            <w:pPr>
              <w:spacing w:before="0"/>
              <w:jc w:val="center"/>
              <w:rPr>
                <w:b/>
              </w:rPr>
            </w:pPr>
            <w:r w:rsidRPr="00613E96">
              <w:rPr>
                <w:b/>
              </w:rPr>
              <w:t>A–</w:t>
            </w:r>
          </w:p>
        </w:tc>
        <w:tc>
          <w:tcPr>
            <w:tcW w:w="883" w:type="dxa"/>
            <w:vAlign w:val="center"/>
          </w:tcPr>
          <w:p w14:paraId="593B2179" w14:textId="77777777" w:rsidR="009464F2" w:rsidRPr="00613E96" w:rsidRDefault="009464F2" w:rsidP="00EF4F95">
            <w:pPr>
              <w:spacing w:before="0"/>
              <w:jc w:val="center"/>
              <w:rPr>
                <w:b/>
              </w:rPr>
            </w:pPr>
            <w:r w:rsidRPr="00613E96">
              <w:rPr>
                <w:b/>
              </w:rPr>
              <w:t>B+</w:t>
            </w:r>
          </w:p>
        </w:tc>
        <w:tc>
          <w:tcPr>
            <w:tcW w:w="860" w:type="dxa"/>
            <w:vAlign w:val="center"/>
          </w:tcPr>
          <w:p w14:paraId="4C8005FC" w14:textId="77777777" w:rsidR="009464F2" w:rsidRPr="00613E96" w:rsidRDefault="009464F2" w:rsidP="00EF4F95">
            <w:pPr>
              <w:spacing w:before="0"/>
              <w:jc w:val="center"/>
              <w:rPr>
                <w:b/>
              </w:rPr>
            </w:pPr>
            <w:r w:rsidRPr="00613E96">
              <w:rPr>
                <w:b/>
              </w:rPr>
              <w:t>B</w:t>
            </w:r>
          </w:p>
        </w:tc>
        <w:tc>
          <w:tcPr>
            <w:tcW w:w="882" w:type="dxa"/>
            <w:vAlign w:val="center"/>
          </w:tcPr>
          <w:p w14:paraId="66726505" w14:textId="77777777" w:rsidR="009464F2" w:rsidRPr="00613E96" w:rsidRDefault="009464F2" w:rsidP="00EF4F95">
            <w:pPr>
              <w:spacing w:before="0"/>
              <w:jc w:val="center"/>
              <w:rPr>
                <w:b/>
              </w:rPr>
            </w:pPr>
            <w:r w:rsidRPr="00613E96">
              <w:rPr>
                <w:b/>
              </w:rPr>
              <w:t>B–</w:t>
            </w:r>
          </w:p>
        </w:tc>
        <w:tc>
          <w:tcPr>
            <w:tcW w:w="883" w:type="dxa"/>
            <w:vAlign w:val="center"/>
          </w:tcPr>
          <w:p w14:paraId="4D9A4DCD" w14:textId="77777777" w:rsidR="009464F2" w:rsidRPr="00613E96" w:rsidRDefault="009464F2" w:rsidP="00EF4F95">
            <w:pPr>
              <w:spacing w:before="0"/>
              <w:jc w:val="center"/>
              <w:rPr>
                <w:b/>
              </w:rPr>
            </w:pPr>
            <w:r w:rsidRPr="00613E96">
              <w:rPr>
                <w:b/>
              </w:rPr>
              <w:t>C+</w:t>
            </w:r>
          </w:p>
        </w:tc>
        <w:tc>
          <w:tcPr>
            <w:tcW w:w="861" w:type="dxa"/>
            <w:vAlign w:val="center"/>
          </w:tcPr>
          <w:p w14:paraId="33A79B46" w14:textId="77777777" w:rsidR="009464F2" w:rsidRPr="00613E96" w:rsidRDefault="009464F2" w:rsidP="00EF4F95">
            <w:pPr>
              <w:spacing w:before="0"/>
              <w:jc w:val="center"/>
              <w:rPr>
                <w:b/>
              </w:rPr>
            </w:pPr>
            <w:r w:rsidRPr="00613E96">
              <w:rPr>
                <w:b/>
              </w:rPr>
              <w:t>C</w:t>
            </w:r>
          </w:p>
        </w:tc>
        <w:tc>
          <w:tcPr>
            <w:tcW w:w="836" w:type="dxa"/>
            <w:vAlign w:val="center"/>
          </w:tcPr>
          <w:p w14:paraId="3FFC9230" w14:textId="77777777" w:rsidR="009464F2" w:rsidRPr="00613E96" w:rsidRDefault="009464F2" w:rsidP="00EF4F95">
            <w:pPr>
              <w:spacing w:before="0"/>
              <w:jc w:val="center"/>
              <w:rPr>
                <w:b/>
              </w:rPr>
            </w:pPr>
            <w:r w:rsidRPr="00613E96">
              <w:rPr>
                <w:b/>
              </w:rPr>
              <w:t>F</w:t>
            </w:r>
          </w:p>
        </w:tc>
      </w:tr>
      <w:tr w:rsidR="009464F2" w14:paraId="7C8F7D3A" w14:textId="77777777" w:rsidTr="00A724BE">
        <w:trPr>
          <w:jc w:val="center"/>
        </w:trPr>
        <w:tc>
          <w:tcPr>
            <w:tcW w:w="860" w:type="dxa"/>
            <w:vAlign w:val="center"/>
          </w:tcPr>
          <w:p w14:paraId="0EB82F5B" w14:textId="77777777" w:rsidR="009464F2" w:rsidRDefault="009464F2" w:rsidP="00EF4F95">
            <w:pPr>
              <w:spacing w:before="0"/>
              <w:jc w:val="center"/>
            </w:pPr>
            <w:r w:rsidRPr="00613E96">
              <w:rPr>
                <w:rFonts w:ascii="Times New Roman" w:hAnsi="Times New Roman" w:cs="Times New Roman"/>
              </w:rPr>
              <w:t>≥</w:t>
            </w:r>
            <w:r w:rsidRPr="00613E96">
              <w:t xml:space="preserve"> </w:t>
            </w:r>
            <w:r>
              <w:t>93</w:t>
            </w:r>
          </w:p>
        </w:tc>
        <w:tc>
          <w:tcPr>
            <w:tcW w:w="881" w:type="dxa"/>
            <w:vAlign w:val="center"/>
          </w:tcPr>
          <w:p w14:paraId="4AFD6C9B" w14:textId="77777777" w:rsidR="009464F2" w:rsidRDefault="009464F2" w:rsidP="00EF4F95">
            <w:pPr>
              <w:spacing w:before="0"/>
              <w:jc w:val="center"/>
            </w:pPr>
            <w:r>
              <w:t>90-92</w:t>
            </w:r>
          </w:p>
        </w:tc>
        <w:tc>
          <w:tcPr>
            <w:tcW w:w="883" w:type="dxa"/>
            <w:vAlign w:val="center"/>
          </w:tcPr>
          <w:p w14:paraId="773C5923" w14:textId="77777777" w:rsidR="009464F2" w:rsidRDefault="009464F2" w:rsidP="00EF4F95">
            <w:pPr>
              <w:spacing w:before="0"/>
              <w:jc w:val="center"/>
            </w:pPr>
            <w:r>
              <w:t>87-89</w:t>
            </w:r>
          </w:p>
        </w:tc>
        <w:tc>
          <w:tcPr>
            <w:tcW w:w="860" w:type="dxa"/>
            <w:vAlign w:val="center"/>
          </w:tcPr>
          <w:p w14:paraId="613483F5" w14:textId="77777777" w:rsidR="009464F2" w:rsidRDefault="009464F2" w:rsidP="00EF4F95">
            <w:pPr>
              <w:spacing w:before="0"/>
              <w:jc w:val="center"/>
            </w:pPr>
            <w:r>
              <w:t>83-86</w:t>
            </w:r>
          </w:p>
        </w:tc>
        <w:tc>
          <w:tcPr>
            <w:tcW w:w="882" w:type="dxa"/>
            <w:vAlign w:val="center"/>
          </w:tcPr>
          <w:p w14:paraId="36B72BBD" w14:textId="77777777" w:rsidR="009464F2" w:rsidRDefault="009464F2" w:rsidP="00EF4F95">
            <w:pPr>
              <w:spacing w:before="0"/>
              <w:jc w:val="center"/>
            </w:pPr>
            <w:r>
              <w:t>80-82</w:t>
            </w:r>
          </w:p>
        </w:tc>
        <w:tc>
          <w:tcPr>
            <w:tcW w:w="883" w:type="dxa"/>
            <w:vAlign w:val="center"/>
          </w:tcPr>
          <w:p w14:paraId="2C15D46B" w14:textId="77777777" w:rsidR="009464F2" w:rsidRDefault="009464F2" w:rsidP="00EF4F95">
            <w:pPr>
              <w:spacing w:before="0"/>
              <w:jc w:val="center"/>
            </w:pPr>
            <w:r>
              <w:t>77-79</w:t>
            </w:r>
          </w:p>
        </w:tc>
        <w:tc>
          <w:tcPr>
            <w:tcW w:w="861" w:type="dxa"/>
            <w:vAlign w:val="center"/>
          </w:tcPr>
          <w:p w14:paraId="5C82CFC8" w14:textId="77777777" w:rsidR="009464F2" w:rsidRDefault="009464F2" w:rsidP="00EF4F95">
            <w:pPr>
              <w:spacing w:before="0"/>
              <w:jc w:val="center"/>
            </w:pPr>
            <w:r>
              <w:t>70-76</w:t>
            </w:r>
          </w:p>
        </w:tc>
        <w:tc>
          <w:tcPr>
            <w:tcW w:w="836" w:type="dxa"/>
            <w:vAlign w:val="center"/>
          </w:tcPr>
          <w:p w14:paraId="216A0D5D" w14:textId="77777777" w:rsidR="009464F2" w:rsidRDefault="009464F2" w:rsidP="00EF4F95">
            <w:pPr>
              <w:spacing w:before="0"/>
              <w:jc w:val="center"/>
            </w:pPr>
            <w:r>
              <w:t>&lt; 70</w:t>
            </w:r>
          </w:p>
        </w:tc>
      </w:tr>
    </w:tbl>
    <w:p w14:paraId="76AFF147" w14:textId="33462EB9" w:rsidR="009464F2" w:rsidRDefault="00497730" w:rsidP="00497730">
      <w:pPr>
        <w:pStyle w:val="Heading3"/>
      </w:pPr>
      <w:r>
        <w:lastRenderedPageBreak/>
        <w:t>Definition of Grade Levels</w:t>
      </w:r>
    </w:p>
    <w:p w14:paraId="49720DB7" w14:textId="17EF7F9C" w:rsidR="00497730" w:rsidRDefault="00497730" w:rsidP="00497730">
      <w:pPr>
        <w:spacing w:after="120"/>
      </w:pPr>
      <w:r>
        <w:t xml:space="preserve">The following definitions will apply </w:t>
      </w:r>
      <w:r w:rsidR="00C57D2B">
        <w:t>to</w:t>
      </w:r>
      <w:r>
        <w:t xml:space="preserve"> the grading scale. Note that C is considered average. To achieve a mark of B or A, you must demonstrate above</w:t>
      </w:r>
      <w:r w:rsidR="006C2D29">
        <w:t>-</w:t>
      </w:r>
      <w:r>
        <w:t xml:space="preserve">average or exceptional </w:t>
      </w:r>
      <w:r w:rsidR="004641ED">
        <w:t xml:space="preserve">work </w:t>
      </w:r>
      <w:r>
        <w:t xml:space="preserve">as described below. Graduate students are </w:t>
      </w:r>
      <w:r w:rsidR="006C2D29">
        <w:t>generally</w:t>
      </w:r>
      <w:r>
        <w:t xml:space="preserve"> </w:t>
      </w:r>
      <w:r w:rsidR="006C2D29">
        <w:t>expected</w:t>
      </w:r>
      <w:r>
        <w:t xml:space="preserve"> to achieve a B grade-point average in their programs of study.</w:t>
      </w:r>
    </w:p>
    <w:p w14:paraId="3E8367DF" w14:textId="77777777" w:rsidR="000F5A88" w:rsidRDefault="000F5A88" w:rsidP="00497730">
      <w:pPr>
        <w:spacing w:after="120"/>
      </w:pPr>
    </w:p>
    <w:tbl>
      <w:tblPr>
        <w:tblStyle w:val="TableGrid"/>
        <w:tblW w:w="0" w:type="auto"/>
        <w:tblLook w:val="04A0" w:firstRow="1" w:lastRow="0" w:firstColumn="1" w:lastColumn="0" w:noHBand="0" w:noVBand="1"/>
      </w:tblPr>
      <w:tblGrid>
        <w:gridCol w:w="749"/>
        <w:gridCol w:w="6806"/>
        <w:gridCol w:w="2371"/>
      </w:tblGrid>
      <w:tr w:rsidR="00E80498" w14:paraId="6DD49A3C" w14:textId="77777777" w:rsidTr="00E80498">
        <w:trPr>
          <w:trHeight w:val="288"/>
        </w:trPr>
        <w:tc>
          <w:tcPr>
            <w:tcW w:w="749" w:type="dxa"/>
            <w:vAlign w:val="center"/>
          </w:tcPr>
          <w:p w14:paraId="594D1DFC" w14:textId="58856846" w:rsidR="00E80498" w:rsidRPr="00E80498" w:rsidRDefault="00E80498" w:rsidP="00E80498">
            <w:pPr>
              <w:spacing w:before="0"/>
              <w:jc w:val="center"/>
              <w:rPr>
                <w:b/>
                <w:szCs w:val="20"/>
              </w:rPr>
            </w:pPr>
            <w:r w:rsidRPr="00E80498">
              <w:rPr>
                <w:b/>
                <w:szCs w:val="20"/>
              </w:rPr>
              <w:t>Letter</w:t>
            </w:r>
          </w:p>
        </w:tc>
        <w:tc>
          <w:tcPr>
            <w:tcW w:w="6806" w:type="dxa"/>
            <w:vAlign w:val="center"/>
          </w:tcPr>
          <w:p w14:paraId="7E843930" w14:textId="5F159533" w:rsidR="00E80498" w:rsidRPr="00E80498" w:rsidRDefault="00E80498" w:rsidP="00E80498">
            <w:pPr>
              <w:spacing w:before="0"/>
              <w:rPr>
                <w:b/>
                <w:szCs w:val="20"/>
              </w:rPr>
            </w:pPr>
            <w:r w:rsidRPr="00E80498">
              <w:rPr>
                <w:b/>
                <w:szCs w:val="20"/>
              </w:rPr>
              <w:t>Description</w:t>
            </w:r>
          </w:p>
        </w:tc>
        <w:tc>
          <w:tcPr>
            <w:tcW w:w="2371" w:type="dxa"/>
            <w:vAlign w:val="center"/>
          </w:tcPr>
          <w:p w14:paraId="3192F52D" w14:textId="3D3BAE9B" w:rsidR="00E80498" w:rsidRPr="00E80498" w:rsidRDefault="00E80498" w:rsidP="00E80498">
            <w:pPr>
              <w:spacing w:before="0"/>
              <w:jc w:val="center"/>
              <w:rPr>
                <w:b/>
                <w:szCs w:val="20"/>
              </w:rPr>
            </w:pPr>
            <w:r w:rsidRPr="00E80498">
              <w:rPr>
                <w:b/>
                <w:szCs w:val="20"/>
              </w:rPr>
              <w:t>Numeric Equivalent</w:t>
            </w:r>
          </w:p>
        </w:tc>
      </w:tr>
      <w:tr w:rsidR="003A0F03" w14:paraId="0C6BEE58" w14:textId="047062FC" w:rsidTr="00E80498">
        <w:trPr>
          <w:trHeight w:val="1431"/>
        </w:trPr>
        <w:tc>
          <w:tcPr>
            <w:tcW w:w="749" w:type="dxa"/>
            <w:vAlign w:val="center"/>
          </w:tcPr>
          <w:p w14:paraId="37851354" w14:textId="77777777" w:rsidR="003A0F03" w:rsidRPr="008D0C2B" w:rsidRDefault="003A0F03" w:rsidP="00EF4F95">
            <w:pPr>
              <w:spacing w:before="0"/>
              <w:jc w:val="center"/>
              <w:rPr>
                <w:b/>
                <w:sz w:val="32"/>
                <w:szCs w:val="32"/>
              </w:rPr>
            </w:pPr>
            <w:r w:rsidRPr="008D0C2B">
              <w:rPr>
                <w:b/>
                <w:sz w:val="32"/>
                <w:szCs w:val="32"/>
              </w:rPr>
              <w:t>A</w:t>
            </w:r>
          </w:p>
        </w:tc>
        <w:tc>
          <w:tcPr>
            <w:tcW w:w="6806" w:type="dxa"/>
          </w:tcPr>
          <w:p w14:paraId="07433BEF" w14:textId="53B7532A" w:rsidR="003A0F03" w:rsidRDefault="003A0F03" w:rsidP="00EF4F95">
            <w:pPr>
              <w:spacing w:before="0"/>
            </w:pPr>
            <w:r w:rsidRPr="00F20669">
              <w:rPr>
                <w:u w:val="single"/>
              </w:rPr>
              <w:t>Exceptional</w:t>
            </w:r>
            <w:r>
              <w:t>. Able to define terminology, perform analysis of topics, and synthesize information by relating topics from different domains.</w:t>
            </w:r>
          </w:p>
          <w:p w14:paraId="00F11399" w14:textId="77777777" w:rsidR="00E80498" w:rsidRDefault="00E80498" w:rsidP="00EF4F95">
            <w:pPr>
              <w:spacing w:before="0"/>
            </w:pPr>
          </w:p>
          <w:p w14:paraId="395EFF10" w14:textId="2641CEF4" w:rsidR="003A0F03" w:rsidRDefault="003A0F03" w:rsidP="00EF4F95">
            <w:pPr>
              <w:spacing w:before="0"/>
            </w:pPr>
            <w:r>
              <w:t xml:space="preserve">Performs exceptionally in project work by </w:t>
            </w:r>
            <w:r w:rsidR="00670CEC">
              <w:t>consistently going above and beyond the minimum requirements</w:t>
            </w:r>
            <w:r>
              <w:t>.</w:t>
            </w:r>
          </w:p>
        </w:tc>
        <w:tc>
          <w:tcPr>
            <w:tcW w:w="2371" w:type="dxa"/>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
              <w:gridCol w:w="1131"/>
            </w:tblGrid>
            <w:tr w:rsidR="00E80498" w:rsidRPr="008D29C2" w14:paraId="3CA3077B" w14:textId="77777777" w:rsidTr="00E80498">
              <w:trPr>
                <w:trHeight w:val="477"/>
                <w:jc w:val="center"/>
              </w:trPr>
              <w:tc>
                <w:tcPr>
                  <w:tcW w:w="1480" w:type="dxa"/>
                  <w:vAlign w:val="center"/>
                </w:tcPr>
                <w:p w14:paraId="3314CCD3" w14:textId="77777777" w:rsidR="003A0F03" w:rsidRPr="008D29C2" w:rsidRDefault="003A0F03" w:rsidP="00E80498">
                  <w:pPr>
                    <w:spacing w:before="0"/>
                    <w:jc w:val="center"/>
                  </w:pPr>
                  <w:r w:rsidRPr="008D29C2">
                    <w:t>A+</w:t>
                  </w:r>
                </w:p>
              </w:tc>
              <w:tc>
                <w:tcPr>
                  <w:tcW w:w="1480" w:type="dxa"/>
                  <w:vAlign w:val="center"/>
                </w:tcPr>
                <w:p w14:paraId="40028B33" w14:textId="77777777" w:rsidR="003A0F03" w:rsidRPr="008D29C2" w:rsidRDefault="003A0F03" w:rsidP="00E80498">
                  <w:pPr>
                    <w:spacing w:before="0"/>
                    <w:jc w:val="center"/>
                  </w:pPr>
                  <w:r w:rsidRPr="008D29C2">
                    <w:t>100%</w:t>
                  </w:r>
                </w:p>
              </w:tc>
            </w:tr>
            <w:tr w:rsidR="00E80498" w:rsidRPr="008D29C2" w14:paraId="5505E9CF" w14:textId="77777777" w:rsidTr="004E65F5">
              <w:trPr>
                <w:trHeight w:val="252"/>
                <w:jc w:val="center"/>
              </w:trPr>
              <w:tc>
                <w:tcPr>
                  <w:tcW w:w="1480" w:type="dxa"/>
                  <w:vAlign w:val="center"/>
                </w:tcPr>
                <w:p w14:paraId="5562DF5C" w14:textId="77777777" w:rsidR="003A0F03" w:rsidRPr="008D29C2" w:rsidRDefault="003A0F03" w:rsidP="00E80498">
                  <w:pPr>
                    <w:spacing w:before="0"/>
                    <w:jc w:val="center"/>
                  </w:pPr>
                  <w:r w:rsidRPr="008D29C2">
                    <w:t>A</w:t>
                  </w:r>
                </w:p>
              </w:tc>
              <w:tc>
                <w:tcPr>
                  <w:tcW w:w="1480" w:type="dxa"/>
                  <w:vAlign w:val="center"/>
                </w:tcPr>
                <w:p w14:paraId="4D1FB8EB" w14:textId="77777777" w:rsidR="003A0F03" w:rsidRPr="008D29C2" w:rsidRDefault="003A0F03" w:rsidP="00E80498">
                  <w:pPr>
                    <w:spacing w:before="0"/>
                    <w:jc w:val="center"/>
                  </w:pPr>
                  <w:r w:rsidRPr="008D29C2">
                    <w:t>93%</w:t>
                  </w:r>
                </w:p>
              </w:tc>
            </w:tr>
            <w:tr w:rsidR="00E80498" w:rsidRPr="008D29C2" w14:paraId="77617B46" w14:textId="77777777" w:rsidTr="00E80498">
              <w:trPr>
                <w:trHeight w:val="477"/>
                <w:jc w:val="center"/>
              </w:trPr>
              <w:tc>
                <w:tcPr>
                  <w:tcW w:w="1480" w:type="dxa"/>
                  <w:vAlign w:val="center"/>
                </w:tcPr>
                <w:p w14:paraId="5EE78D41" w14:textId="77777777" w:rsidR="003A0F03" w:rsidRPr="008D29C2" w:rsidRDefault="003A0F03" w:rsidP="00E80498">
                  <w:pPr>
                    <w:spacing w:before="0"/>
                    <w:jc w:val="center"/>
                  </w:pPr>
                  <w:r w:rsidRPr="008D29C2">
                    <w:t>A-</w:t>
                  </w:r>
                </w:p>
              </w:tc>
              <w:tc>
                <w:tcPr>
                  <w:tcW w:w="1480" w:type="dxa"/>
                  <w:vAlign w:val="center"/>
                </w:tcPr>
                <w:p w14:paraId="7422D565" w14:textId="77777777" w:rsidR="003A0F03" w:rsidRPr="008D29C2" w:rsidRDefault="003A0F03" w:rsidP="00E80498">
                  <w:pPr>
                    <w:spacing w:before="0"/>
                    <w:jc w:val="center"/>
                  </w:pPr>
                  <w:r w:rsidRPr="008D29C2">
                    <w:t>90%</w:t>
                  </w:r>
                </w:p>
              </w:tc>
            </w:tr>
          </w:tbl>
          <w:p w14:paraId="669222EE" w14:textId="77777777" w:rsidR="003A0F03" w:rsidRPr="00F20669" w:rsidRDefault="003A0F03" w:rsidP="00E80498">
            <w:pPr>
              <w:spacing w:before="0"/>
              <w:rPr>
                <w:u w:val="single"/>
              </w:rPr>
            </w:pPr>
          </w:p>
        </w:tc>
      </w:tr>
      <w:tr w:rsidR="003A0F03" w14:paraId="06FCC79B" w14:textId="0F52E5F2" w:rsidTr="00E80498">
        <w:trPr>
          <w:trHeight w:val="1431"/>
        </w:trPr>
        <w:tc>
          <w:tcPr>
            <w:tcW w:w="749" w:type="dxa"/>
            <w:vAlign w:val="center"/>
          </w:tcPr>
          <w:p w14:paraId="23A35E2B" w14:textId="77777777" w:rsidR="003A0F03" w:rsidRPr="008D0C2B" w:rsidRDefault="003A0F03" w:rsidP="00EF4F95">
            <w:pPr>
              <w:spacing w:before="0"/>
              <w:jc w:val="center"/>
              <w:rPr>
                <w:b/>
                <w:sz w:val="32"/>
                <w:szCs w:val="32"/>
              </w:rPr>
            </w:pPr>
            <w:r w:rsidRPr="008D0C2B">
              <w:rPr>
                <w:b/>
                <w:sz w:val="32"/>
                <w:szCs w:val="32"/>
              </w:rPr>
              <w:t>B</w:t>
            </w:r>
          </w:p>
        </w:tc>
        <w:tc>
          <w:tcPr>
            <w:tcW w:w="6806" w:type="dxa"/>
          </w:tcPr>
          <w:p w14:paraId="4D6053F0" w14:textId="136F8317" w:rsidR="003A0F03" w:rsidRDefault="003A0F03" w:rsidP="00EF4F95">
            <w:pPr>
              <w:spacing w:before="0"/>
            </w:pPr>
            <w:r w:rsidRPr="00F20669">
              <w:rPr>
                <w:u w:val="single"/>
              </w:rPr>
              <w:t>Above Average</w:t>
            </w:r>
            <w:r>
              <w:t xml:space="preserve">. Able to define basic terminology associated with the course </w:t>
            </w:r>
            <w:r w:rsidR="00E80498">
              <w:t>content</w:t>
            </w:r>
            <w:r>
              <w:t xml:space="preserve"> and perform analysis of topics in the same domain.</w:t>
            </w:r>
          </w:p>
          <w:p w14:paraId="708BE2C4" w14:textId="77777777" w:rsidR="00E80498" w:rsidRDefault="00E80498" w:rsidP="00EF4F95">
            <w:pPr>
              <w:spacing w:before="0"/>
            </w:pPr>
          </w:p>
          <w:p w14:paraId="0381007F" w14:textId="0124AC54" w:rsidR="003A0F03" w:rsidRDefault="003A0F03" w:rsidP="00EF4F95">
            <w:pPr>
              <w:spacing w:before="0"/>
            </w:pPr>
            <w:r>
              <w:t>Performs work toward the goals of a project.</w:t>
            </w:r>
            <w:r w:rsidR="00E80498">
              <w:t xml:space="preserve"> </w:t>
            </w:r>
            <w:r>
              <w:t>Occasionally goes above the minimum requirements.</w:t>
            </w:r>
          </w:p>
        </w:tc>
        <w:tc>
          <w:tcPr>
            <w:tcW w:w="2371" w:type="dxa"/>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
              <w:gridCol w:w="1106"/>
            </w:tblGrid>
            <w:tr w:rsidR="00E80498" w:rsidRPr="008D29C2" w14:paraId="1C8F0C89" w14:textId="77777777" w:rsidTr="00E80498">
              <w:trPr>
                <w:trHeight w:val="477"/>
                <w:jc w:val="center"/>
              </w:trPr>
              <w:tc>
                <w:tcPr>
                  <w:tcW w:w="1480" w:type="dxa"/>
                  <w:vAlign w:val="center"/>
                </w:tcPr>
                <w:p w14:paraId="43806E27" w14:textId="77777777" w:rsidR="003A0F03" w:rsidRPr="008D29C2" w:rsidRDefault="003A0F03" w:rsidP="00E80498">
                  <w:pPr>
                    <w:spacing w:before="0"/>
                    <w:jc w:val="center"/>
                  </w:pPr>
                  <w:r>
                    <w:t>B</w:t>
                  </w:r>
                  <w:r w:rsidRPr="008D29C2">
                    <w:t>+</w:t>
                  </w:r>
                </w:p>
              </w:tc>
              <w:tc>
                <w:tcPr>
                  <w:tcW w:w="1480" w:type="dxa"/>
                  <w:vAlign w:val="center"/>
                </w:tcPr>
                <w:p w14:paraId="310EB6FE" w14:textId="77777777" w:rsidR="003A0F03" w:rsidRPr="008D29C2" w:rsidRDefault="003A0F03" w:rsidP="00E80498">
                  <w:pPr>
                    <w:spacing w:before="0"/>
                    <w:jc w:val="center"/>
                  </w:pPr>
                  <w:r>
                    <w:t>87</w:t>
                  </w:r>
                  <w:r w:rsidRPr="008D29C2">
                    <w:t>%</w:t>
                  </w:r>
                </w:p>
              </w:tc>
            </w:tr>
            <w:tr w:rsidR="00E80498" w:rsidRPr="008D29C2" w14:paraId="71CC8821" w14:textId="77777777" w:rsidTr="004E65F5">
              <w:trPr>
                <w:trHeight w:val="252"/>
                <w:jc w:val="center"/>
              </w:trPr>
              <w:tc>
                <w:tcPr>
                  <w:tcW w:w="1480" w:type="dxa"/>
                  <w:vAlign w:val="center"/>
                </w:tcPr>
                <w:p w14:paraId="36E0AA94" w14:textId="77777777" w:rsidR="003A0F03" w:rsidRPr="008D29C2" w:rsidRDefault="003A0F03" w:rsidP="00E80498">
                  <w:pPr>
                    <w:spacing w:before="0"/>
                    <w:jc w:val="center"/>
                  </w:pPr>
                  <w:r>
                    <w:t>B</w:t>
                  </w:r>
                </w:p>
              </w:tc>
              <w:tc>
                <w:tcPr>
                  <w:tcW w:w="1480" w:type="dxa"/>
                  <w:vAlign w:val="center"/>
                </w:tcPr>
                <w:p w14:paraId="63FCBC31" w14:textId="77777777" w:rsidR="003A0F03" w:rsidRPr="008D29C2" w:rsidRDefault="003A0F03" w:rsidP="00E80498">
                  <w:pPr>
                    <w:spacing w:before="0"/>
                    <w:jc w:val="center"/>
                  </w:pPr>
                  <w:r>
                    <w:t>8</w:t>
                  </w:r>
                  <w:r w:rsidRPr="008D29C2">
                    <w:t>3%</w:t>
                  </w:r>
                </w:p>
              </w:tc>
            </w:tr>
            <w:tr w:rsidR="00E80498" w:rsidRPr="008D29C2" w14:paraId="5D416BEE" w14:textId="77777777" w:rsidTr="00E80498">
              <w:trPr>
                <w:trHeight w:val="477"/>
                <w:jc w:val="center"/>
              </w:trPr>
              <w:tc>
                <w:tcPr>
                  <w:tcW w:w="1480" w:type="dxa"/>
                  <w:vAlign w:val="center"/>
                </w:tcPr>
                <w:p w14:paraId="4E8F3C25" w14:textId="77777777" w:rsidR="003A0F03" w:rsidRPr="008D29C2" w:rsidRDefault="003A0F03" w:rsidP="00E80498">
                  <w:pPr>
                    <w:spacing w:before="0"/>
                    <w:jc w:val="center"/>
                  </w:pPr>
                  <w:r>
                    <w:t>B</w:t>
                  </w:r>
                  <w:r w:rsidRPr="008D29C2">
                    <w:t>-</w:t>
                  </w:r>
                </w:p>
              </w:tc>
              <w:tc>
                <w:tcPr>
                  <w:tcW w:w="1480" w:type="dxa"/>
                  <w:vAlign w:val="center"/>
                </w:tcPr>
                <w:p w14:paraId="68032F7B" w14:textId="77777777" w:rsidR="003A0F03" w:rsidRPr="008D29C2" w:rsidRDefault="003A0F03" w:rsidP="00E80498">
                  <w:pPr>
                    <w:spacing w:before="0"/>
                    <w:jc w:val="center"/>
                  </w:pPr>
                  <w:r>
                    <w:t>8</w:t>
                  </w:r>
                  <w:r w:rsidRPr="008D29C2">
                    <w:t>0%</w:t>
                  </w:r>
                </w:p>
              </w:tc>
            </w:tr>
          </w:tbl>
          <w:p w14:paraId="7A4C3473" w14:textId="77777777" w:rsidR="003A0F03" w:rsidRPr="00F20669" w:rsidRDefault="003A0F03" w:rsidP="00E80498">
            <w:pPr>
              <w:spacing w:before="0"/>
              <w:rPr>
                <w:u w:val="single"/>
              </w:rPr>
            </w:pPr>
          </w:p>
        </w:tc>
      </w:tr>
      <w:tr w:rsidR="003A0F03" w14:paraId="22CC3FEA" w14:textId="5885212D" w:rsidTr="00C57D2B">
        <w:trPr>
          <w:trHeight w:val="1431"/>
        </w:trPr>
        <w:tc>
          <w:tcPr>
            <w:tcW w:w="749" w:type="dxa"/>
            <w:vAlign w:val="center"/>
          </w:tcPr>
          <w:p w14:paraId="2A823304" w14:textId="77777777" w:rsidR="003A0F03" w:rsidRPr="008D0C2B" w:rsidRDefault="003A0F03" w:rsidP="00EF4F95">
            <w:pPr>
              <w:spacing w:before="0"/>
              <w:jc w:val="center"/>
              <w:rPr>
                <w:b/>
                <w:sz w:val="32"/>
                <w:szCs w:val="32"/>
              </w:rPr>
            </w:pPr>
            <w:r w:rsidRPr="008D0C2B">
              <w:rPr>
                <w:b/>
                <w:sz w:val="32"/>
                <w:szCs w:val="32"/>
              </w:rPr>
              <w:t>C</w:t>
            </w:r>
          </w:p>
        </w:tc>
        <w:tc>
          <w:tcPr>
            <w:tcW w:w="6806" w:type="dxa"/>
          </w:tcPr>
          <w:p w14:paraId="02F3337B" w14:textId="77777777" w:rsidR="00E80498" w:rsidRDefault="003A0F03" w:rsidP="00EF4F95">
            <w:pPr>
              <w:spacing w:before="0"/>
            </w:pPr>
            <w:r w:rsidRPr="00F20669">
              <w:rPr>
                <w:u w:val="single"/>
              </w:rPr>
              <w:t>Average</w:t>
            </w:r>
            <w:r>
              <w:t>. Able to define basic terminology associated with the course work.</w:t>
            </w:r>
          </w:p>
          <w:p w14:paraId="5FEBF2A6" w14:textId="057F6285" w:rsidR="003A0F03" w:rsidRDefault="003A0F03" w:rsidP="00EF4F95">
            <w:pPr>
              <w:spacing w:before="0"/>
            </w:pPr>
            <w:r>
              <w:t xml:space="preserve"> </w:t>
            </w:r>
          </w:p>
          <w:p w14:paraId="79C8AE1B" w14:textId="63578C8F" w:rsidR="003A0F03" w:rsidRDefault="003A0F03" w:rsidP="00EF4F95">
            <w:pPr>
              <w:spacing w:before="0"/>
            </w:pPr>
            <w:r>
              <w:t>Performs work in projects but does not demonstrate above</w:t>
            </w:r>
            <w:r w:rsidR="00C57D2B">
              <w:t>-</w:t>
            </w:r>
            <w:r>
              <w:t>average work.</w:t>
            </w:r>
          </w:p>
        </w:tc>
        <w:tc>
          <w:tcPr>
            <w:tcW w:w="2371" w:type="dxa"/>
            <w:vAlign w:val="center"/>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
              <w:gridCol w:w="1104"/>
            </w:tblGrid>
            <w:tr w:rsidR="00E80498" w:rsidRPr="008D29C2" w14:paraId="4BE74782" w14:textId="77777777" w:rsidTr="00C57D2B">
              <w:trPr>
                <w:trHeight w:val="477"/>
                <w:jc w:val="center"/>
              </w:trPr>
              <w:tc>
                <w:tcPr>
                  <w:tcW w:w="1051" w:type="dxa"/>
                  <w:vAlign w:val="center"/>
                </w:tcPr>
                <w:p w14:paraId="655AB395" w14:textId="77777777" w:rsidR="00E80498" w:rsidRPr="008D29C2" w:rsidRDefault="00E80498" w:rsidP="00C57D2B">
                  <w:pPr>
                    <w:spacing w:before="0"/>
                    <w:jc w:val="center"/>
                  </w:pPr>
                  <w:r>
                    <w:t>C</w:t>
                  </w:r>
                  <w:r w:rsidRPr="008D29C2">
                    <w:t>+</w:t>
                  </w:r>
                </w:p>
              </w:tc>
              <w:tc>
                <w:tcPr>
                  <w:tcW w:w="1104" w:type="dxa"/>
                  <w:vAlign w:val="center"/>
                </w:tcPr>
                <w:p w14:paraId="63A8558F" w14:textId="77777777" w:rsidR="00E80498" w:rsidRPr="008D29C2" w:rsidRDefault="00E80498" w:rsidP="00C57D2B">
                  <w:pPr>
                    <w:spacing w:before="0"/>
                    <w:jc w:val="center"/>
                  </w:pPr>
                  <w:r>
                    <w:t>77</w:t>
                  </w:r>
                  <w:r w:rsidRPr="008D29C2">
                    <w:t>%</w:t>
                  </w:r>
                </w:p>
              </w:tc>
            </w:tr>
            <w:tr w:rsidR="00E80498" w:rsidRPr="008D29C2" w14:paraId="48454AAF" w14:textId="77777777" w:rsidTr="00C57D2B">
              <w:trPr>
                <w:trHeight w:val="234"/>
                <w:jc w:val="center"/>
              </w:trPr>
              <w:tc>
                <w:tcPr>
                  <w:tcW w:w="1051" w:type="dxa"/>
                  <w:vAlign w:val="center"/>
                </w:tcPr>
                <w:p w14:paraId="02AF2A09" w14:textId="77777777" w:rsidR="00E80498" w:rsidRPr="008D29C2" w:rsidRDefault="00E80498" w:rsidP="00C57D2B">
                  <w:pPr>
                    <w:spacing w:before="0"/>
                    <w:jc w:val="center"/>
                  </w:pPr>
                  <w:r>
                    <w:t>C</w:t>
                  </w:r>
                </w:p>
              </w:tc>
              <w:tc>
                <w:tcPr>
                  <w:tcW w:w="1104" w:type="dxa"/>
                  <w:vAlign w:val="center"/>
                </w:tcPr>
                <w:p w14:paraId="14EC4CA6" w14:textId="77777777" w:rsidR="00E80498" w:rsidRPr="008D29C2" w:rsidRDefault="00E80498" w:rsidP="00C57D2B">
                  <w:pPr>
                    <w:spacing w:before="0"/>
                    <w:jc w:val="center"/>
                  </w:pPr>
                  <w:r>
                    <w:t>7</w:t>
                  </w:r>
                  <w:r w:rsidRPr="008D29C2">
                    <w:t>3%</w:t>
                  </w:r>
                </w:p>
              </w:tc>
            </w:tr>
          </w:tbl>
          <w:p w14:paraId="0656AFDD" w14:textId="77777777" w:rsidR="003A0F03" w:rsidRPr="00F20669" w:rsidRDefault="003A0F03" w:rsidP="00C57D2B">
            <w:pPr>
              <w:spacing w:before="0"/>
              <w:jc w:val="center"/>
              <w:rPr>
                <w:u w:val="single"/>
              </w:rPr>
            </w:pPr>
          </w:p>
        </w:tc>
      </w:tr>
      <w:tr w:rsidR="003A0F03" w14:paraId="0B3A2A05" w14:textId="46A57612" w:rsidTr="00E80498">
        <w:trPr>
          <w:trHeight w:val="980"/>
        </w:trPr>
        <w:tc>
          <w:tcPr>
            <w:tcW w:w="749" w:type="dxa"/>
            <w:vAlign w:val="center"/>
          </w:tcPr>
          <w:p w14:paraId="10BCC276" w14:textId="77777777" w:rsidR="003A0F03" w:rsidRPr="008D0C2B" w:rsidRDefault="003A0F03" w:rsidP="00EF4F95">
            <w:pPr>
              <w:spacing w:before="0"/>
              <w:jc w:val="center"/>
              <w:rPr>
                <w:b/>
                <w:sz w:val="32"/>
                <w:szCs w:val="32"/>
              </w:rPr>
            </w:pPr>
            <w:r w:rsidRPr="008D0C2B">
              <w:rPr>
                <w:b/>
                <w:sz w:val="32"/>
                <w:szCs w:val="32"/>
              </w:rPr>
              <w:t>F</w:t>
            </w:r>
          </w:p>
        </w:tc>
        <w:tc>
          <w:tcPr>
            <w:tcW w:w="6806" w:type="dxa"/>
          </w:tcPr>
          <w:p w14:paraId="347CE32A" w14:textId="470A9AC6" w:rsidR="003A0F03" w:rsidRDefault="003A0F03" w:rsidP="00EF4F95">
            <w:pPr>
              <w:spacing w:before="0"/>
            </w:pPr>
            <w:r w:rsidRPr="00F20669">
              <w:rPr>
                <w:u w:val="single"/>
              </w:rPr>
              <w:t>Poor</w:t>
            </w:r>
            <w:r>
              <w:rPr>
                <w:u w:val="single"/>
              </w:rPr>
              <w:t>/Below Average</w:t>
            </w:r>
            <w:r>
              <w:t>. Provides few insights into course materials.</w:t>
            </w:r>
          </w:p>
          <w:p w14:paraId="7CE07465" w14:textId="77777777" w:rsidR="00E80498" w:rsidRDefault="00E80498" w:rsidP="00EF4F95">
            <w:pPr>
              <w:spacing w:before="0"/>
            </w:pPr>
          </w:p>
          <w:p w14:paraId="39F13EB3" w14:textId="77777777" w:rsidR="003A0F03" w:rsidRDefault="003A0F03" w:rsidP="00EF4F95">
            <w:pPr>
              <w:spacing w:before="0"/>
            </w:pPr>
            <w:r>
              <w:t>Performs little to no work or performs work very poorly.</w:t>
            </w:r>
          </w:p>
          <w:p w14:paraId="367D69C3" w14:textId="77777777" w:rsidR="0019620C" w:rsidRDefault="0019620C" w:rsidP="00EF4F95">
            <w:pPr>
              <w:spacing w:before="0"/>
            </w:pPr>
          </w:p>
          <w:p w14:paraId="362381DF" w14:textId="499F04B2" w:rsidR="0019620C" w:rsidRPr="0019620C" w:rsidRDefault="0019620C" w:rsidP="00EF4F95">
            <w:pPr>
              <w:spacing w:before="0"/>
              <w:rPr>
                <w:b/>
              </w:rPr>
            </w:pPr>
            <w:r>
              <w:rPr>
                <w:b/>
              </w:rPr>
              <w:t xml:space="preserve">By policy, graduate students do not receive final letter grades of </w:t>
            </w:r>
            <w:r w:rsidRPr="0019620C">
              <w:rPr>
                <w:b/>
              </w:rPr>
              <w:t xml:space="preserve">C-, D+, </w:t>
            </w:r>
            <w:r>
              <w:rPr>
                <w:b/>
              </w:rPr>
              <w:t>or</w:t>
            </w:r>
            <w:r w:rsidRPr="0019620C">
              <w:rPr>
                <w:b/>
              </w:rPr>
              <w:t xml:space="preserve"> D.</w:t>
            </w:r>
          </w:p>
        </w:tc>
        <w:tc>
          <w:tcPr>
            <w:tcW w:w="2371" w:type="dxa"/>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1059"/>
            </w:tblGrid>
            <w:tr w:rsidR="00C57D2B" w:rsidRPr="008D29C2" w14:paraId="79E0833C" w14:textId="77777777" w:rsidTr="00C57D2B">
              <w:trPr>
                <w:trHeight w:val="261"/>
                <w:jc w:val="center"/>
              </w:trPr>
              <w:tc>
                <w:tcPr>
                  <w:tcW w:w="1096" w:type="dxa"/>
                  <w:vAlign w:val="center"/>
                </w:tcPr>
                <w:p w14:paraId="686FA58A" w14:textId="45F5A462" w:rsidR="00C57D2B" w:rsidRDefault="00C57D2B" w:rsidP="00C57D2B">
                  <w:pPr>
                    <w:jc w:val="center"/>
                  </w:pPr>
                  <w:r>
                    <w:t>C</w:t>
                  </w:r>
                  <w:r w:rsidRPr="008D29C2">
                    <w:t>-</w:t>
                  </w:r>
                </w:p>
              </w:tc>
              <w:tc>
                <w:tcPr>
                  <w:tcW w:w="1059" w:type="dxa"/>
                  <w:vAlign w:val="center"/>
                </w:tcPr>
                <w:p w14:paraId="1E2E863D" w14:textId="7BB00ED4" w:rsidR="00C57D2B" w:rsidRDefault="00C57D2B" w:rsidP="00C57D2B">
                  <w:pPr>
                    <w:jc w:val="center"/>
                  </w:pPr>
                  <w:r>
                    <w:t>7</w:t>
                  </w:r>
                  <w:r w:rsidRPr="008D29C2">
                    <w:t>0%</w:t>
                  </w:r>
                </w:p>
              </w:tc>
            </w:tr>
            <w:tr w:rsidR="0019620C" w:rsidRPr="008D29C2" w14:paraId="29FAD934" w14:textId="77777777" w:rsidTr="00C57D2B">
              <w:trPr>
                <w:trHeight w:val="261"/>
                <w:jc w:val="center"/>
              </w:trPr>
              <w:tc>
                <w:tcPr>
                  <w:tcW w:w="1096" w:type="dxa"/>
                  <w:vAlign w:val="center"/>
                </w:tcPr>
                <w:p w14:paraId="6A2A2C16" w14:textId="0F74E044" w:rsidR="0019620C" w:rsidRDefault="0019620C" w:rsidP="00556C8B">
                  <w:pPr>
                    <w:jc w:val="center"/>
                  </w:pPr>
                  <w:r>
                    <w:t>D+</w:t>
                  </w:r>
                </w:p>
              </w:tc>
              <w:tc>
                <w:tcPr>
                  <w:tcW w:w="1059" w:type="dxa"/>
                  <w:vAlign w:val="center"/>
                </w:tcPr>
                <w:p w14:paraId="6EEA34DC" w14:textId="760EC407" w:rsidR="0019620C" w:rsidRDefault="0019620C" w:rsidP="00556C8B">
                  <w:pPr>
                    <w:jc w:val="center"/>
                  </w:pPr>
                  <w:r>
                    <w:t>67%</w:t>
                  </w:r>
                </w:p>
              </w:tc>
            </w:tr>
            <w:tr w:rsidR="0019620C" w:rsidRPr="008D29C2" w14:paraId="6FF86852" w14:textId="77777777" w:rsidTr="00C57D2B">
              <w:trPr>
                <w:trHeight w:val="261"/>
                <w:jc w:val="center"/>
              </w:trPr>
              <w:tc>
                <w:tcPr>
                  <w:tcW w:w="1096" w:type="dxa"/>
                  <w:vAlign w:val="center"/>
                </w:tcPr>
                <w:p w14:paraId="3CEE944C" w14:textId="29CFE09B" w:rsidR="0019620C" w:rsidRDefault="0019620C" w:rsidP="00556C8B">
                  <w:pPr>
                    <w:jc w:val="center"/>
                  </w:pPr>
                  <w:r>
                    <w:t>D</w:t>
                  </w:r>
                </w:p>
              </w:tc>
              <w:tc>
                <w:tcPr>
                  <w:tcW w:w="1059" w:type="dxa"/>
                  <w:vAlign w:val="center"/>
                </w:tcPr>
                <w:p w14:paraId="27BBF024" w14:textId="4DA764B9" w:rsidR="0019620C" w:rsidRDefault="0019620C" w:rsidP="00556C8B">
                  <w:pPr>
                    <w:jc w:val="center"/>
                  </w:pPr>
                  <w:r>
                    <w:t>60%</w:t>
                  </w:r>
                </w:p>
              </w:tc>
            </w:tr>
            <w:tr w:rsidR="00E80498" w:rsidRPr="008D29C2" w14:paraId="232758A6" w14:textId="77777777" w:rsidTr="00C57D2B">
              <w:trPr>
                <w:trHeight w:val="261"/>
                <w:jc w:val="center"/>
              </w:trPr>
              <w:tc>
                <w:tcPr>
                  <w:tcW w:w="1096" w:type="dxa"/>
                  <w:vAlign w:val="center"/>
                </w:tcPr>
                <w:p w14:paraId="645FB5EB" w14:textId="77777777" w:rsidR="00E80498" w:rsidRPr="008D29C2" w:rsidRDefault="00E80498" w:rsidP="00556C8B">
                  <w:pPr>
                    <w:jc w:val="center"/>
                  </w:pPr>
                  <w:r>
                    <w:t>F</w:t>
                  </w:r>
                </w:p>
              </w:tc>
              <w:tc>
                <w:tcPr>
                  <w:tcW w:w="1059" w:type="dxa"/>
                  <w:vAlign w:val="center"/>
                </w:tcPr>
                <w:p w14:paraId="46D2E1A5" w14:textId="77777777" w:rsidR="00E80498" w:rsidRPr="008D29C2" w:rsidRDefault="00E80498" w:rsidP="00556C8B">
                  <w:pPr>
                    <w:jc w:val="center"/>
                  </w:pPr>
                  <w:r>
                    <w:t>50</w:t>
                  </w:r>
                  <w:r w:rsidRPr="008D29C2">
                    <w:t>%</w:t>
                  </w:r>
                </w:p>
              </w:tc>
            </w:tr>
            <w:tr w:rsidR="00E80498" w:rsidRPr="008D29C2" w14:paraId="0C32F4CD" w14:textId="77777777" w:rsidTr="00C57D2B">
              <w:trPr>
                <w:trHeight w:val="496"/>
                <w:jc w:val="center"/>
              </w:trPr>
              <w:tc>
                <w:tcPr>
                  <w:tcW w:w="1096" w:type="dxa"/>
                  <w:vAlign w:val="center"/>
                </w:tcPr>
                <w:p w14:paraId="3780ACC0" w14:textId="77777777" w:rsidR="00E80498" w:rsidRPr="008D29C2" w:rsidRDefault="00E80498" w:rsidP="00556C8B">
                  <w:pPr>
                    <w:spacing w:before="0"/>
                    <w:jc w:val="center"/>
                  </w:pPr>
                  <w:r>
                    <w:t>Zero</w:t>
                  </w:r>
                </w:p>
              </w:tc>
              <w:tc>
                <w:tcPr>
                  <w:tcW w:w="1059" w:type="dxa"/>
                  <w:vAlign w:val="center"/>
                </w:tcPr>
                <w:p w14:paraId="5E70106C" w14:textId="77777777" w:rsidR="00E80498" w:rsidRPr="008D29C2" w:rsidRDefault="00E80498" w:rsidP="00556C8B">
                  <w:pPr>
                    <w:spacing w:before="0"/>
                    <w:jc w:val="center"/>
                  </w:pPr>
                  <w:r>
                    <w:t>0%</w:t>
                  </w:r>
                </w:p>
              </w:tc>
            </w:tr>
          </w:tbl>
          <w:p w14:paraId="54AF60A3" w14:textId="77777777" w:rsidR="003A0F03" w:rsidRPr="00F20669" w:rsidRDefault="003A0F03" w:rsidP="00E80498">
            <w:pPr>
              <w:spacing w:before="0"/>
              <w:rPr>
                <w:u w:val="single"/>
              </w:rPr>
            </w:pPr>
          </w:p>
        </w:tc>
      </w:tr>
    </w:tbl>
    <w:p w14:paraId="4CEE5E5E" w14:textId="510CDBD2" w:rsidR="00497730" w:rsidRDefault="00497730" w:rsidP="00497730">
      <w:pPr>
        <w:pStyle w:val="Heading2"/>
      </w:pPr>
      <w:r>
        <w:t>Evaluation</w:t>
      </w:r>
      <w:r w:rsidR="00EF4F95">
        <w:t xml:space="preserve"> Policy</w:t>
      </w:r>
    </w:p>
    <w:p w14:paraId="2CF1A5CD" w14:textId="306D3C63" w:rsidR="00B94566" w:rsidRDefault="00497730" w:rsidP="00986173">
      <w:pPr>
        <w:spacing w:after="120"/>
      </w:pPr>
      <w:r>
        <w:t xml:space="preserve">The final grade in the course is based on three main categories. Projects, Quizzes, and </w:t>
      </w:r>
      <w:r w:rsidR="004641ED">
        <w:t>Lab</w:t>
      </w:r>
      <w:r>
        <w:t xml:space="preserve"> Journals. The percentage breakdown and </w:t>
      </w:r>
      <w:r w:rsidR="00B94566">
        <w:t>an explanation of each category follows.</w:t>
      </w:r>
    </w:p>
    <w:tbl>
      <w:tblPr>
        <w:tblStyle w:val="TableGrid"/>
        <w:tblW w:w="0" w:type="auto"/>
        <w:tblLook w:val="04A0" w:firstRow="1" w:lastRow="0" w:firstColumn="1" w:lastColumn="0" w:noHBand="0" w:noVBand="1"/>
      </w:tblPr>
      <w:tblGrid>
        <w:gridCol w:w="3308"/>
        <w:gridCol w:w="3309"/>
        <w:gridCol w:w="3309"/>
      </w:tblGrid>
      <w:tr w:rsidR="00B94566" w14:paraId="41B5A435" w14:textId="77777777" w:rsidTr="00B94566">
        <w:tc>
          <w:tcPr>
            <w:tcW w:w="3308" w:type="dxa"/>
          </w:tcPr>
          <w:p w14:paraId="238E105B" w14:textId="497F896D" w:rsidR="00B94566" w:rsidRPr="000526E9" w:rsidRDefault="0010439C" w:rsidP="00EF4F95">
            <w:pPr>
              <w:spacing w:before="0"/>
              <w:jc w:val="center"/>
              <w:rPr>
                <w:b/>
                <w:bCs/>
                <w:i/>
                <w:iCs/>
              </w:rPr>
            </w:pPr>
            <w:r w:rsidRPr="000526E9">
              <w:rPr>
                <w:b/>
                <w:bCs/>
                <w:i/>
                <w:iCs/>
              </w:rPr>
              <w:t>Application</w:t>
            </w:r>
          </w:p>
        </w:tc>
        <w:tc>
          <w:tcPr>
            <w:tcW w:w="3309" w:type="dxa"/>
          </w:tcPr>
          <w:p w14:paraId="1C1646E8" w14:textId="46BFC064" w:rsidR="00B94566" w:rsidRPr="000526E9" w:rsidRDefault="0010439C" w:rsidP="00EF4F95">
            <w:pPr>
              <w:spacing w:before="0"/>
              <w:jc w:val="center"/>
              <w:rPr>
                <w:b/>
                <w:bCs/>
                <w:i/>
                <w:iCs/>
              </w:rPr>
            </w:pPr>
            <w:r w:rsidRPr="000526E9">
              <w:rPr>
                <w:b/>
                <w:bCs/>
                <w:i/>
                <w:iCs/>
              </w:rPr>
              <w:t>Understanding</w:t>
            </w:r>
          </w:p>
        </w:tc>
        <w:tc>
          <w:tcPr>
            <w:tcW w:w="3309" w:type="dxa"/>
          </w:tcPr>
          <w:p w14:paraId="1DAAEF93" w14:textId="5D702879" w:rsidR="00B94566" w:rsidRPr="000526E9" w:rsidRDefault="0010439C" w:rsidP="00EF4F95">
            <w:pPr>
              <w:spacing w:before="0"/>
              <w:jc w:val="center"/>
              <w:rPr>
                <w:b/>
                <w:bCs/>
                <w:i/>
                <w:iCs/>
              </w:rPr>
            </w:pPr>
            <w:r w:rsidRPr="000526E9">
              <w:rPr>
                <w:b/>
                <w:bCs/>
                <w:i/>
                <w:iCs/>
              </w:rPr>
              <w:t>Practice</w:t>
            </w:r>
          </w:p>
        </w:tc>
      </w:tr>
      <w:tr w:rsidR="0010439C" w14:paraId="129C33D6" w14:textId="77777777" w:rsidTr="00B94566">
        <w:tc>
          <w:tcPr>
            <w:tcW w:w="3308" w:type="dxa"/>
          </w:tcPr>
          <w:p w14:paraId="22BDDF37" w14:textId="7618E9AC" w:rsidR="0010439C" w:rsidRDefault="0010439C" w:rsidP="00EF4F95">
            <w:pPr>
              <w:spacing w:before="0"/>
              <w:jc w:val="center"/>
              <w:rPr>
                <w:b/>
                <w:bCs/>
              </w:rPr>
            </w:pPr>
            <w:r>
              <w:rPr>
                <w:b/>
                <w:bCs/>
              </w:rPr>
              <w:t>(Projects)</w:t>
            </w:r>
          </w:p>
        </w:tc>
        <w:tc>
          <w:tcPr>
            <w:tcW w:w="3309" w:type="dxa"/>
          </w:tcPr>
          <w:p w14:paraId="6928F880" w14:textId="7FA96964" w:rsidR="0010439C" w:rsidRDefault="0010439C" w:rsidP="00EF4F95">
            <w:pPr>
              <w:spacing w:before="0"/>
              <w:jc w:val="center"/>
              <w:rPr>
                <w:b/>
                <w:bCs/>
              </w:rPr>
            </w:pPr>
            <w:r>
              <w:rPr>
                <w:b/>
                <w:bCs/>
              </w:rPr>
              <w:t>(Module Quizzes)</w:t>
            </w:r>
          </w:p>
        </w:tc>
        <w:tc>
          <w:tcPr>
            <w:tcW w:w="3309" w:type="dxa"/>
          </w:tcPr>
          <w:p w14:paraId="63D23731" w14:textId="019FD4F3" w:rsidR="0010439C" w:rsidRDefault="0010439C" w:rsidP="00EF4F95">
            <w:pPr>
              <w:spacing w:before="0"/>
              <w:jc w:val="center"/>
              <w:rPr>
                <w:b/>
                <w:bCs/>
              </w:rPr>
            </w:pPr>
            <w:r>
              <w:rPr>
                <w:b/>
                <w:bCs/>
              </w:rPr>
              <w:t>(Labs)</w:t>
            </w:r>
          </w:p>
        </w:tc>
      </w:tr>
      <w:tr w:rsidR="00B94566" w14:paraId="4D803E38" w14:textId="77777777" w:rsidTr="00B94566">
        <w:tc>
          <w:tcPr>
            <w:tcW w:w="3308" w:type="dxa"/>
          </w:tcPr>
          <w:p w14:paraId="70695BDE" w14:textId="11C2D68E" w:rsidR="00B94566" w:rsidRDefault="00B94566" w:rsidP="00EF4F95">
            <w:pPr>
              <w:spacing w:before="0"/>
              <w:jc w:val="center"/>
            </w:pPr>
            <w:r>
              <w:t>50%</w:t>
            </w:r>
          </w:p>
        </w:tc>
        <w:tc>
          <w:tcPr>
            <w:tcW w:w="3309" w:type="dxa"/>
          </w:tcPr>
          <w:p w14:paraId="14F652F4" w14:textId="345EA08A" w:rsidR="00B94566" w:rsidRDefault="00B94566" w:rsidP="00EF4F95">
            <w:pPr>
              <w:spacing w:before="0"/>
              <w:jc w:val="center"/>
            </w:pPr>
            <w:r>
              <w:t>3</w:t>
            </w:r>
            <w:r w:rsidR="00556C8B">
              <w:t>5</w:t>
            </w:r>
            <w:r>
              <w:t>%</w:t>
            </w:r>
          </w:p>
        </w:tc>
        <w:tc>
          <w:tcPr>
            <w:tcW w:w="3309" w:type="dxa"/>
          </w:tcPr>
          <w:p w14:paraId="48D9257E" w14:textId="07C6D5EA" w:rsidR="00B94566" w:rsidRDefault="00556C8B" w:rsidP="00EF4F95">
            <w:pPr>
              <w:spacing w:before="0"/>
              <w:jc w:val="center"/>
            </w:pPr>
            <w:r>
              <w:t>15</w:t>
            </w:r>
            <w:r w:rsidR="00B94566">
              <w:t>%</w:t>
            </w:r>
          </w:p>
        </w:tc>
      </w:tr>
    </w:tbl>
    <w:p w14:paraId="399DD9D8" w14:textId="6BB9135D" w:rsidR="00B94566" w:rsidRDefault="00B94566" w:rsidP="00B94566">
      <w:pPr>
        <w:pStyle w:val="Heading3"/>
      </w:pPr>
      <w:r>
        <w:t>Projects</w:t>
      </w:r>
    </w:p>
    <w:p w14:paraId="55C0D375" w14:textId="574B2AF1" w:rsidR="00B94566" w:rsidRDefault="00B94566" w:rsidP="00B94566">
      <w:r w:rsidRPr="00B94566">
        <w:t xml:space="preserve">Projects </w:t>
      </w:r>
      <w:r>
        <w:t xml:space="preserve">will </w:t>
      </w:r>
      <w:r w:rsidRPr="00B94566">
        <w:t xml:space="preserve">give students a progressive exploration of concepts from simple data manipulation in spreadsheets to complex data manipulation in data warehouses. </w:t>
      </w:r>
      <w:r>
        <w:t xml:space="preserve">Each project will build </w:t>
      </w:r>
      <w:r w:rsidR="00F4486A">
        <w:t xml:space="preserve">skills </w:t>
      </w:r>
      <w:r>
        <w:t>and increase in complexity</w:t>
      </w:r>
      <w:r w:rsidRPr="00B94566">
        <w:t>.</w:t>
      </w:r>
    </w:p>
    <w:p w14:paraId="15F8D9D7" w14:textId="266DBFF9" w:rsidR="00B94566" w:rsidRDefault="00B94566" w:rsidP="00B94566">
      <w:r>
        <w:t xml:space="preserve">You will </w:t>
      </w:r>
      <w:r w:rsidR="00BA1C28">
        <w:t xml:space="preserve">have </w:t>
      </w:r>
      <w:r w:rsidR="0010439C">
        <w:t xml:space="preserve">three </w:t>
      </w:r>
      <w:r w:rsidR="00FB3B18">
        <w:t xml:space="preserve">or </w:t>
      </w:r>
      <w:r w:rsidR="00C57D2B">
        <w:t>f</w:t>
      </w:r>
      <w:r w:rsidR="0010439C">
        <w:t>our</w:t>
      </w:r>
      <w:r w:rsidR="00BA1C28">
        <w:t xml:space="preserve"> projects throughout the semester.</w:t>
      </w:r>
    </w:p>
    <w:p w14:paraId="10369833" w14:textId="3C186804" w:rsidR="00B94566" w:rsidRDefault="0010439C" w:rsidP="00B94566">
      <w:pPr>
        <w:pStyle w:val="Heading3"/>
      </w:pPr>
      <w:r>
        <w:t xml:space="preserve">Module </w:t>
      </w:r>
      <w:r w:rsidR="00B94566">
        <w:t>Quizzes</w:t>
      </w:r>
    </w:p>
    <w:p w14:paraId="626FACAB" w14:textId="112F66DB" w:rsidR="00B94566" w:rsidRDefault="0010439C" w:rsidP="00B94566">
      <w:pPr>
        <w:spacing w:after="120"/>
      </w:pPr>
      <w:r>
        <w:t>Module q</w:t>
      </w:r>
      <w:r w:rsidR="00B94566" w:rsidRPr="00FE631A">
        <w:t xml:space="preserve">uizzes are checkpoints that ensure </w:t>
      </w:r>
      <w:r w:rsidR="00B94566">
        <w:t>you</w:t>
      </w:r>
      <w:r w:rsidR="00B94566" w:rsidRPr="00FE631A">
        <w:t xml:space="preserve"> are learning </w:t>
      </w:r>
      <w:r>
        <w:t xml:space="preserve">the </w:t>
      </w:r>
      <w:r w:rsidR="00B94566" w:rsidRPr="00FE631A">
        <w:t xml:space="preserve">theoretical concepts covered in lecture </w:t>
      </w:r>
      <w:r w:rsidR="00B94566">
        <w:t>videos and readings</w:t>
      </w:r>
      <w:r w:rsidR="00C57D2B">
        <w:t xml:space="preserve"> and</w:t>
      </w:r>
      <w:r w:rsidR="00B94566">
        <w:t xml:space="preserve"> </w:t>
      </w:r>
      <w:r>
        <w:t xml:space="preserve">are </w:t>
      </w:r>
      <w:r w:rsidR="00B94566">
        <w:t>understand</w:t>
      </w:r>
      <w:r>
        <w:t>ing</w:t>
      </w:r>
      <w:r w:rsidR="00B94566">
        <w:t xml:space="preserve"> those materials. You will have </w:t>
      </w:r>
      <w:r>
        <w:t>one</w:t>
      </w:r>
      <w:r w:rsidR="00B94566">
        <w:t xml:space="preserve"> quiz per module. Quizzes will be used to </w:t>
      </w:r>
      <w:r w:rsidR="00FE6895">
        <w:t xml:space="preserve">assess your understanding </w:t>
      </w:r>
      <w:r w:rsidR="00B94566">
        <w:t xml:space="preserve">and </w:t>
      </w:r>
      <w:r w:rsidR="0047518C">
        <w:t>see if</w:t>
      </w:r>
      <w:r w:rsidR="00B94566">
        <w:t xml:space="preserve"> certain topics require reinforcement.</w:t>
      </w:r>
    </w:p>
    <w:p w14:paraId="4C84B1AC" w14:textId="42F12D39" w:rsidR="00BA1C28" w:rsidRDefault="00BA1C28" w:rsidP="00B94566">
      <w:pPr>
        <w:spacing w:after="120"/>
      </w:pPr>
      <w:r>
        <w:t xml:space="preserve">You should expect </w:t>
      </w:r>
      <w:r w:rsidR="0010439C">
        <w:t>6-7</w:t>
      </w:r>
      <w:r>
        <w:t xml:space="preserve"> quizzes during the semester (</w:t>
      </w:r>
      <w:r w:rsidR="008164C3">
        <w:t xml:space="preserve">a pace of </w:t>
      </w:r>
      <w:r>
        <w:t xml:space="preserve">approximately one </w:t>
      </w:r>
      <w:r w:rsidR="00633A4D">
        <w:t>every other week</w:t>
      </w:r>
      <w:r w:rsidR="006C2D29">
        <w:t>—one per module, two per checkpoint</w:t>
      </w:r>
      <w:r>
        <w:t>).</w:t>
      </w:r>
    </w:p>
    <w:p w14:paraId="1770CB6D" w14:textId="06ECE8D5" w:rsidR="00B94566" w:rsidRDefault="004641ED" w:rsidP="00B94566">
      <w:pPr>
        <w:pStyle w:val="Heading3"/>
      </w:pPr>
      <w:r>
        <w:lastRenderedPageBreak/>
        <w:t>Lab</w:t>
      </w:r>
      <w:r w:rsidR="00B94566">
        <w:t>s</w:t>
      </w:r>
    </w:p>
    <w:p w14:paraId="60EA8BC8" w14:textId="2E214728" w:rsidR="00275348" w:rsidRDefault="004641ED" w:rsidP="00BA1C28">
      <w:r>
        <w:t>Lab</w:t>
      </w:r>
      <w:r w:rsidR="00BA1C28">
        <w:t xml:space="preserve">s </w:t>
      </w:r>
      <w:r>
        <w:t>provide opportunities</w:t>
      </w:r>
      <w:r w:rsidR="00BA1C28">
        <w:t xml:space="preserve"> to self-explore practical concepts during the semester and then </w:t>
      </w:r>
      <w:r w:rsidR="00F4486A">
        <w:t xml:space="preserve">reflect on these </w:t>
      </w:r>
      <w:r w:rsidR="00BA1C28">
        <w:t xml:space="preserve">explorations. Each </w:t>
      </w:r>
      <w:r w:rsidR="0010439C">
        <w:t>lab</w:t>
      </w:r>
      <w:r w:rsidR="00BA1C28">
        <w:t xml:space="preserve"> will be posted as </w:t>
      </w:r>
      <w:r>
        <w:t xml:space="preserve">part of </w:t>
      </w:r>
      <w:r w:rsidR="00BA1C28">
        <w:t xml:space="preserve">a </w:t>
      </w:r>
      <w:r>
        <w:t>particular module</w:t>
      </w:r>
      <w:r w:rsidR="00BA1C28">
        <w:t>.</w:t>
      </w:r>
    </w:p>
    <w:p w14:paraId="4D0A4B01" w14:textId="7D36AFD8" w:rsidR="00275348" w:rsidRDefault="00275348" w:rsidP="00BA1C28">
      <w:r>
        <w:t xml:space="preserve">You should expect one </w:t>
      </w:r>
      <w:r w:rsidR="004641ED">
        <w:t>lab</w:t>
      </w:r>
      <w:r>
        <w:t xml:space="preserve"> assignment </w:t>
      </w:r>
      <w:r w:rsidR="0054377D">
        <w:t>per module.</w:t>
      </w:r>
    </w:p>
    <w:p w14:paraId="1326A6D4" w14:textId="6B9BBE0D" w:rsidR="00964CA0" w:rsidRDefault="00964CA0" w:rsidP="00964CA0">
      <w:pPr>
        <w:pStyle w:val="Heading2"/>
      </w:pPr>
      <w:r>
        <w:t xml:space="preserve">Participation </w:t>
      </w:r>
      <w:r w:rsidR="00EF4F95">
        <w:t>Policy</w:t>
      </w:r>
    </w:p>
    <w:p w14:paraId="4F5A654A" w14:textId="72BAADD4" w:rsidR="00EF4F95" w:rsidRDefault="00EF4F95" w:rsidP="00EF4F95">
      <w:pPr>
        <w:pStyle w:val="Heading3"/>
      </w:pPr>
      <w:r>
        <w:t>Makeup Work</w:t>
      </w:r>
    </w:p>
    <w:p w14:paraId="029EDA12" w14:textId="580DE87B" w:rsidR="00FB3B18" w:rsidRDefault="008164C3" w:rsidP="00EF4F95">
      <w:pPr>
        <w:rPr>
          <w:b/>
        </w:rPr>
      </w:pPr>
      <w:r w:rsidRPr="00FB3B18">
        <w:rPr>
          <w:bCs/>
        </w:rPr>
        <w:t>The course is self-paced</w:t>
      </w:r>
      <w:r w:rsidR="00EF4F95" w:rsidRPr="00FB3B18">
        <w:rPr>
          <w:bCs/>
        </w:rPr>
        <w:t>.</w:t>
      </w:r>
      <w:r w:rsidRPr="00FB3B18">
        <w:rPr>
          <w:bCs/>
        </w:rPr>
        <w:t xml:space="preserve"> </w:t>
      </w:r>
      <w:r w:rsidR="00FB3B18" w:rsidRPr="00FB3B18">
        <w:rPr>
          <w:bCs/>
        </w:rPr>
        <w:t>You must complete all work assigned before each checkpoint</w:t>
      </w:r>
      <w:r w:rsidRPr="00FB3B18">
        <w:rPr>
          <w:bCs/>
        </w:rPr>
        <w:t xml:space="preserve">. </w:t>
      </w:r>
      <w:r w:rsidR="00FB3B18" w:rsidRPr="00FB3B18">
        <w:rPr>
          <w:bCs/>
        </w:rPr>
        <w:t xml:space="preserve">Work </w:t>
      </w:r>
      <w:r w:rsidR="00633A4D">
        <w:rPr>
          <w:bCs/>
        </w:rPr>
        <w:t>submitted</w:t>
      </w:r>
      <w:r w:rsidR="00FB3B18" w:rsidRPr="00FB3B18">
        <w:rPr>
          <w:bCs/>
        </w:rPr>
        <w:t xml:space="preserve"> a</w:t>
      </w:r>
      <w:r w:rsidR="00633A4D">
        <w:rPr>
          <w:bCs/>
        </w:rPr>
        <w:t>fter</w:t>
      </w:r>
      <w:r w:rsidR="00FB3B18" w:rsidRPr="00FB3B18">
        <w:rPr>
          <w:bCs/>
        </w:rPr>
        <w:t xml:space="preserve"> </w:t>
      </w:r>
      <w:r w:rsidR="00633A4D">
        <w:rPr>
          <w:bCs/>
        </w:rPr>
        <w:t>the</w:t>
      </w:r>
      <w:r w:rsidR="00FB3B18" w:rsidRPr="00FB3B18">
        <w:rPr>
          <w:bCs/>
        </w:rPr>
        <w:t xml:space="preserve"> specific checkpoint </w:t>
      </w:r>
      <w:r w:rsidR="00633A4D">
        <w:rPr>
          <w:bCs/>
        </w:rPr>
        <w:t xml:space="preserve">deadline </w:t>
      </w:r>
      <w:r w:rsidR="00FB3B18" w:rsidRPr="00FB3B18">
        <w:rPr>
          <w:bCs/>
        </w:rPr>
        <w:t xml:space="preserve">will not be accepted. </w:t>
      </w:r>
      <w:r w:rsidRPr="00FB3B18">
        <w:rPr>
          <w:bCs/>
        </w:rPr>
        <w:t>If you get behind, it is up to you to catch up as soon as possible.</w:t>
      </w:r>
    </w:p>
    <w:p w14:paraId="5D933300" w14:textId="00CDDECE" w:rsidR="00EF4F95" w:rsidRPr="0089050D" w:rsidRDefault="00FB3B18" w:rsidP="00FB3B18">
      <w:pPr>
        <w:rPr>
          <w:b/>
        </w:rPr>
      </w:pPr>
      <w:r w:rsidRPr="00FB3B18">
        <w:rPr>
          <w:b/>
        </w:rPr>
        <w:t>If you have an extenuating circumstance that will prevent you from meeting a checkpoint deadline, you must notify me as soon as possible of that circumstance. I am willing to work with you to ensure your success in the course.</w:t>
      </w:r>
      <w:r>
        <w:rPr>
          <w:b/>
        </w:rPr>
        <w:t xml:space="preserve"> However, a</w:t>
      </w:r>
      <w:r w:rsidR="008164C3">
        <w:rPr>
          <w:b/>
        </w:rPr>
        <w:t xml:space="preserve">ll work must be completed and submitted by </w:t>
      </w:r>
      <w:r w:rsidR="008F1CF4">
        <w:rPr>
          <w:b/>
        </w:rPr>
        <w:t xml:space="preserve">the </w:t>
      </w:r>
      <w:r w:rsidR="00736CD3">
        <w:rPr>
          <w:b/>
        </w:rPr>
        <w:t>Friday</w:t>
      </w:r>
      <w:r w:rsidR="008F1CF4">
        <w:rPr>
          <w:b/>
        </w:rPr>
        <w:t xml:space="preserve"> of Week </w:t>
      </w:r>
      <w:r w:rsidR="00736CD3">
        <w:rPr>
          <w:b/>
        </w:rPr>
        <w:t>7</w:t>
      </w:r>
      <w:r w:rsidR="001474B4">
        <w:rPr>
          <w:b/>
        </w:rPr>
        <w:t xml:space="preserve"> (</w:t>
      </w:r>
      <w:r w:rsidR="00BF3D6D">
        <w:rPr>
          <w:b/>
        </w:rPr>
        <w:t>October 9</w:t>
      </w:r>
      <w:r w:rsidR="001474B4">
        <w:rPr>
          <w:b/>
        </w:rPr>
        <w:t>, 202</w:t>
      </w:r>
      <w:r w:rsidR="00736CD3">
        <w:rPr>
          <w:b/>
        </w:rPr>
        <w:t>6</w:t>
      </w:r>
      <w:r w:rsidR="001474B4">
        <w:rPr>
          <w:b/>
        </w:rPr>
        <w:t>)</w:t>
      </w:r>
      <w:r w:rsidR="008164C3">
        <w:rPr>
          <w:b/>
        </w:rPr>
        <w:t>. No coursework will be accepted after this date.</w:t>
      </w:r>
    </w:p>
    <w:p w14:paraId="538C05FA" w14:textId="77777777" w:rsidR="00B82894" w:rsidRDefault="00B82894" w:rsidP="00B82894">
      <w:pPr>
        <w:pStyle w:val="Heading2"/>
      </w:pPr>
      <w:r>
        <w:t>The Grade of Incomplete</w:t>
      </w:r>
    </w:p>
    <w:p w14:paraId="3DCE239C" w14:textId="42C7C277" w:rsidR="00B82894" w:rsidRDefault="00B82894" w:rsidP="00B82894">
      <w:r>
        <w:t>The College of Graduate &amp; Continuing Studies policy on Incomplete Grades states:</w:t>
      </w:r>
    </w:p>
    <w:p w14:paraId="2838DEB5" w14:textId="77777777" w:rsidR="00B82894" w:rsidRDefault="00B82894" w:rsidP="00B82894">
      <w:pPr>
        <w:pStyle w:val="Quote"/>
        <w:spacing w:after="0"/>
        <w:jc w:val="both"/>
        <w:rPr>
          <w:color w:val="595959" w:themeColor="text1" w:themeTint="A6"/>
        </w:rPr>
      </w:pPr>
      <w:r w:rsidRPr="0028694C">
        <w:rPr>
          <w:color w:val="595959" w:themeColor="text1" w:themeTint="A6"/>
        </w:rPr>
        <w:t>A grade of “I” (incomplete) indicates that a student was passing the course at the end of the semester, but due to circumstances beyond the student’s control, was unable to complete the course requirement. It also indicates that the student has received consent from the instructor to complete the work for which an “I” is assigned. The “I” grade cannot be used to allow a student to do additional work to raise a deficient grade or to repeat a course. An “I” grade must be removed no later than one calendar year from the time the grade is awarded. Time extension requests for removal of “I” grades must be submitted to and approved by the Dean of the School of Graduate Studies before the allotted time expires. An “I” grade not removed under the guidelines noted above will be converted to an “F.” When an “I” grade converts to an “F” after one calendar year, the GPA is adjusted retroactively; consequently, a student may be subject to dismissal without a probationary term. A student cannot withdraw from or drop a course after a grade of “I” has been assigned or after one year has elapsed. To remove an “I” grade, the student must complete the work independently and must not register for the course a second time or attend the same course at a later time in order to complete the course requirements.</w:t>
      </w:r>
    </w:p>
    <w:p w14:paraId="09B08286" w14:textId="666738AE" w:rsidR="00B82894" w:rsidRPr="00EF4F95" w:rsidRDefault="00C57D2B" w:rsidP="00EF4F95">
      <w:r w:rsidRPr="00C57D2B">
        <w:rPr>
          <w:b/>
        </w:rPr>
        <w:t>A request for a grade of incomplete must be submitted in writing with the reason for the request and any appropriate documentation.</w:t>
      </w:r>
      <w:r>
        <w:t xml:space="preserve"> </w:t>
      </w:r>
      <w:r w:rsidR="00DF4B8F">
        <w:t>I</w:t>
      </w:r>
      <w:r>
        <w:t xml:space="preserve"> reserve the right to discuss your request with other university employees. In general, the grade of incomplete is only given in the cases of serious, uncontrollable situations that will prevent </w:t>
      </w:r>
      <w:r w:rsidR="00DF4B8F">
        <w:t>a</w:t>
      </w:r>
      <w:r>
        <w:t xml:space="preserve"> student from completing the assigned coursework</w:t>
      </w:r>
      <w:r w:rsidR="00B82894" w:rsidRPr="0028694C">
        <w:t xml:space="preserve">. </w:t>
      </w:r>
      <w:r w:rsidR="00DF4B8F" w:rsidRPr="00DF4B8F">
        <w:rPr>
          <w:b/>
          <w:bCs/>
        </w:rPr>
        <w:t>By policy, you must be passing the class at the end of the semester.</w:t>
      </w:r>
      <w:r w:rsidR="00DF4B8F">
        <w:t xml:space="preserve"> </w:t>
      </w:r>
      <w:r w:rsidR="00B82894" w:rsidRPr="0028694C">
        <w:t xml:space="preserve">Remember that an incomplete could have financial aid </w:t>
      </w:r>
      <w:r w:rsidR="00B82894">
        <w:t>or graduation implications</w:t>
      </w:r>
      <w:r w:rsidR="00B82894" w:rsidRPr="0028694C">
        <w:t>; check into those issues before you make a request.</w:t>
      </w:r>
    </w:p>
    <w:p w14:paraId="500041A7" w14:textId="61900EA7" w:rsidR="00945377" w:rsidRDefault="004641ED" w:rsidP="00B82894">
      <w:pPr>
        <w:pStyle w:val="Heading1"/>
      </w:pPr>
      <w:r>
        <w:t>Illness</w:t>
      </w:r>
      <w:r w:rsidR="00945377">
        <w:t xml:space="preserve"> </w:t>
      </w:r>
      <w:r>
        <w:t xml:space="preserve">and Injury </w:t>
      </w:r>
      <w:r w:rsidR="00EF4F95">
        <w:t>Policy</w:t>
      </w:r>
    </w:p>
    <w:p w14:paraId="476F60A6" w14:textId="57E097F4" w:rsidR="009201BE" w:rsidRDefault="009201BE" w:rsidP="00B82894">
      <w:pPr>
        <w:pStyle w:val="Heading2"/>
      </w:pPr>
      <w:r>
        <w:t>Illness</w:t>
      </w:r>
      <w:r w:rsidR="004641ED">
        <w:t xml:space="preserve"> and Injury</w:t>
      </w:r>
    </w:p>
    <w:p w14:paraId="7E4C5306" w14:textId="02B545F6" w:rsidR="009201BE" w:rsidRPr="009201BE" w:rsidRDefault="004616A0" w:rsidP="009201BE">
      <w:r>
        <w:t xml:space="preserve">Online courses </w:t>
      </w:r>
      <w:r w:rsidR="0047518C">
        <w:t>have built-in</w:t>
      </w:r>
      <w:r>
        <w:t xml:space="preserve"> flexibility for students to complete coursework even if they contract an illness</w:t>
      </w:r>
      <w:r w:rsidR="004641ED">
        <w:t xml:space="preserve"> or are injured</w:t>
      </w:r>
      <w:r>
        <w:t xml:space="preserve">. </w:t>
      </w:r>
      <w:r w:rsidR="00581071">
        <w:t xml:space="preserve">Many mild illnesses </w:t>
      </w:r>
      <w:r w:rsidR="004641ED">
        <w:t xml:space="preserve">or injuries </w:t>
      </w:r>
      <w:r w:rsidR="00581071">
        <w:t xml:space="preserve">require no adjustment in </w:t>
      </w:r>
      <w:r w:rsidR="0047518C">
        <w:t xml:space="preserve">online </w:t>
      </w:r>
      <w:r w:rsidR="00581071">
        <w:t>coursework. However,</w:t>
      </w:r>
      <w:r>
        <w:t xml:space="preserve"> </w:t>
      </w:r>
      <w:r w:rsidR="004641ED">
        <w:t xml:space="preserve">some </w:t>
      </w:r>
      <w:r>
        <w:t xml:space="preserve">can become severe enough that a student will need extra time to complete assignments. </w:t>
      </w:r>
      <w:r w:rsidRPr="00581071">
        <w:rPr>
          <w:b/>
          <w:bCs/>
        </w:rPr>
        <w:t xml:space="preserve">If you contract an illness </w:t>
      </w:r>
      <w:r w:rsidR="004641ED">
        <w:rPr>
          <w:b/>
          <w:bCs/>
        </w:rPr>
        <w:t xml:space="preserve">or have an injury </w:t>
      </w:r>
      <w:r w:rsidR="00C57D2B">
        <w:rPr>
          <w:b/>
          <w:bCs/>
        </w:rPr>
        <w:t xml:space="preserve">or require other medical procedures </w:t>
      </w:r>
      <w:r w:rsidRPr="00581071">
        <w:rPr>
          <w:b/>
          <w:bCs/>
        </w:rPr>
        <w:t xml:space="preserve">severe enough to warrant extra time for assignments and coursework, please reach out to </w:t>
      </w:r>
      <w:r w:rsidR="00C57D2B">
        <w:rPr>
          <w:b/>
          <w:bCs/>
        </w:rPr>
        <w:t>the instructor</w:t>
      </w:r>
      <w:r w:rsidRPr="00581071">
        <w:rPr>
          <w:b/>
          <w:bCs/>
        </w:rPr>
        <w:t xml:space="preserve"> at your earliest convenience.</w:t>
      </w:r>
    </w:p>
    <w:p w14:paraId="1DB26A25" w14:textId="7902BDBF" w:rsidR="00945377" w:rsidRDefault="004641ED" w:rsidP="00B82894">
      <w:pPr>
        <w:pStyle w:val="Heading2"/>
      </w:pPr>
      <w:r>
        <w:t>Updating the Syllabus</w:t>
      </w:r>
    </w:p>
    <w:p w14:paraId="4407CD5B" w14:textId="6EEEF8BE" w:rsidR="0054377D" w:rsidRDefault="0054377D" w:rsidP="0054377D">
      <w:pPr>
        <w:rPr>
          <w:b/>
          <w:bCs/>
        </w:rPr>
      </w:pPr>
      <w:r>
        <w:t xml:space="preserve">While </w:t>
      </w:r>
      <w:r w:rsidR="00DF4B8F">
        <w:t>I</w:t>
      </w:r>
      <w:r w:rsidR="00C57D2B">
        <w:t xml:space="preserve"> ha</w:t>
      </w:r>
      <w:r>
        <w:t xml:space="preserve">ve tried to create a flexible plan for teaching, </w:t>
      </w:r>
      <w:r w:rsidR="00DF4B8F">
        <w:t>I</w:t>
      </w:r>
      <w:r>
        <w:t xml:space="preserve"> cannot predict the future. Course meetings, learning activities, and assignments may change </w:t>
      </w:r>
      <w:r w:rsidR="00555ACF">
        <w:t xml:space="preserve">based on </w:t>
      </w:r>
      <w:proofErr w:type="gramStart"/>
      <w:r w:rsidR="00555ACF">
        <w:t>University</w:t>
      </w:r>
      <w:proofErr w:type="gramEnd"/>
      <w:r w:rsidR="00555ACF">
        <w:t xml:space="preserve"> guidance</w:t>
      </w:r>
      <w:r w:rsidR="00736CD3">
        <w:t xml:space="preserve"> or other circumstances</w:t>
      </w:r>
      <w:r w:rsidR="00555ACF">
        <w:t>.</w:t>
      </w:r>
      <w:r w:rsidR="00096B3D">
        <w:t xml:space="preserve"> </w:t>
      </w:r>
      <w:r w:rsidR="00096B3D" w:rsidRPr="00096B3D">
        <w:rPr>
          <w:b/>
          <w:bCs/>
        </w:rPr>
        <w:t>Should a major change</w:t>
      </w:r>
      <w:r w:rsidR="00555ACF">
        <w:rPr>
          <w:b/>
          <w:bCs/>
        </w:rPr>
        <w:t xml:space="preserve"> in the syllabus</w:t>
      </w:r>
      <w:r w:rsidR="00096B3D" w:rsidRPr="00096B3D">
        <w:rPr>
          <w:b/>
          <w:bCs/>
        </w:rPr>
        <w:t xml:space="preserve"> be required, </w:t>
      </w:r>
      <w:r w:rsidR="00C57D2B">
        <w:rPr>
          <w:b/>
          <w:bCs/>
        </w:rPr>
        <w:t>we</w:t>
      </w:r>
      <w:r w:rsidR="00096B3D" w:rsidRPr="00096B3D">
        <w:rPr>
          <w:b/>
          <w:bCs/>
        </w:rPr>
        <w:t xml:space="preserve"> will create an addendum to this </w:t>
      </w:r>
      <w:r w:rsidR="00555ACF">
        <w:rPr>
          <w:b/>
          <w:bCs/>
        </w:rPr>
        <w:t>document</w:t>
      </w:r>
      <w:r w:rsidR="00096B3D" w:rsidRPr="00096B3D">
        <w:rPr>
          <w:b/>
          <w:bCs/>
        </w:rPr>
        <w:t xml:space="preserve"> at the appropriate time.</w:t>
      </w:r>
    </w:p>
    <w:p w14:paraId="1A2A0608" w14:textId="538189D9" w:rsidR="00B82894" w:rsidRDefault="00B82894" w:rsidP="00B82894">
      <w:pPr>
        <w:pStyle w:val="Heading1"/>
      </w:pPr>
      <w:r>
        <w:lastRenderedPageBreak/>
        <w:t>Communication Policy</w:t>
      </w:r>
    </w:p>
    <w:p w14:paraId="2B92379B" w14:textId="585BADF4" w:rsidR="00B82894" w:rsidRPr="00B82894" w:rsidRDefault="00B82894" w:rsidP="00B82894">
      <w:r>
        <w:t xml:space="preserve">Students must make every reasonable effort to </w:t>
      </w:r>
      <w:r w:rsidR="0086562B">
        <w:t>contact</w:t>
      </w:r>
      <w:r>
        <w:t xml:space="preserve"> the instructor as soon as possible to discuss any issues that arise. </w:t>
      </w:r>
      <w:r w:rsidR="00713250" w:rsidRPr="00713250">
        <w:rPr>
          <w:b/>
        </w:rPr>
        <w:t>I</w:t>
      </w:r>
      <w:r w:rsidRPr="00713250">
        <w:rPr>
          <w:b/>
        </w:rPr>
        <w:t xml:space="preserve">f </w:t>
      </w:r>
      <w:r w:rsidR="00713250" w:rsidRPr="00713250">
        <w:rPr>
          <w:b/>
        </w:rPr>
        <w:t xml:space="preserve">posted </w:t>
      </w:r>
      <w:r w:rsidRPr="00713250">
        <w:rPr>
          <w:b/>
        </w:rPr>
        <w:t>office hours do not align with your schedule,</w:t>
      </w:r>
      <w:r w:rsidR="00713250">
        <w:t xml:space="preserve"> </w:t>
      </w:r>
      <w:r w:rsidR="00713250" w:rsidRPr="00713250">
        <w:rPr>
          <w:b/>
        </w:rPr>
        <w:t>please</w:t>
      </w:r>
      <w:r w:rsidR="00713250">
        <w:t xml:space="preserve"> </w:t>
      </w:r>
      <w:r>
        <w:rPr>
          <w:b/>
        </w:rPr>
        <w:t>make an</w:t>
      </w:r>
      <w:r w:rsidRPr="00AD48CE">
        <w:rPr>
          <w:b/>
        </w:rPr>
        <w:t xml:space="preserve"> appointment</w:t>
      </w:r>
      <w:r>
        <w:t xml:space="preserve">. </w:t>
      </w:r>
      <w:r w:rsidR="000E3CEB">
        <w:t>E</w:t>
      </w:r>
      <w:r>
        <w:t xml:space="preserve">mail is </w:t>
      </w:r>
      <w:r w:rsidR="000E3CEB">
        <w:t>the</w:t>
      </w:r>
      <w:r>
        <w:t xml:space="preserve"> best way to get in touch. However, y</w:t>
      </w:r>
      <w:r w:rsidRPr="00AD48CE">
        <w:t>ou</w:t>
      </w:r>
      <w:r>
        <w:t xml:space="preserve"> might </w:t>
      </w:r>
      <w:r w:rsidR="00DF4B8F">
        <w:t>experience delayed responses to</w:t>
      </w:r>
      <w:r>
        <w:t xml:space="preserve"> electronic communications</w:t>
      </w:r>
      <w:r w:rsidR="00DF4B8F">
        <w:t>, especially</w:t>
      </w:r>
      <w:r>
        <w:t xml:space="preserve"> late at night, early in the morning, on weekends</w:t>
      </w:r>
      <w:r w:rsidR="000526E9">
        <w:t>, or on holidays</w:t>
      </w:r>
      <w:r>
        <w:t>.</w:t>
      </w:r>
      <w:r w:rsidR="000E3CEB">
        <w:t xml:space="preserve"> You will receive a response to most email messages within 24 hours</w:t>
      </w:r>
      <w:r w:rsidR="00DF4B8F">
        <w:t>, but that is not guaranteed if I am away or have a heavy schedule</w:t>
      </w:r>
      <w:r w:rsidR="000E3CEB">
        <w:t>.</w:t>
      </w:r>
      <w:r w:rsidR="00DF4B8F">
        <w:t xml:space="preserve"> </w:t>
      </w:r>
      <w:r w:rsidR="00DF4B8F" w:rsidRPr="00DF4B8F">
        <w:rPr>
          <w:b/>
          <w:bCs/>
        </w:rPr>
        <w:t>If you have a complex question, it is better to schedule a meeting rather than await an email response.</w:t>
      </w:r>
      <w:r w:rsidR="000E3CEB">
        <w:t xml:space="preserve"> </w:t>
      </w:r>
      <w:r w:rsidR="008164C3">
        <w:rPr>
          <w:i/>
        </w:rPr>
        <w:t>S</w:t>
      </w:r>
      <w:r w:rsidR="0086562B">
        <w:rPr>
          <w:i/>
        </w:rPr>
        <w:t>tart</w:t>
      </w:r>
      <w:r w:rsidR="00C57D2B">
        <w:rPr>
          <w:i/>
        </w:rPr>
        <w:t xml:space="preserve"> </w:t>
      </w:r>
      <w:r w:rsidR="008164C3">
        <w:rPr>
          <w:i/>
        </w:rPr>
        <w:t xml:space="preserve">assignments </w:t>
      </w:r>
      <w:r w:rsidR="0086562B">
        <w:rPr>
          <w:i/>
        </w:rPr>
        <w:t>early so you have ample time to finish and ask questions.</w:t>
      </w:r>
    </w:p>
    <w:p w14:paraId="48FF7400" w14:textId="387AAB07" w:rsidR="00581071" w:rsidRDefault="00581071" w:rsidP="00B82894">
      <w:pPr>
        <w:pStyle w:val="Heading1"/>
      </w:pPr>
      <w:r>
        <w:t>Disability Services Policy</w:t>
      </w:r>
    </w:p>
    <w:p w14:paraId="4C6A674D" w14:textId="68E86BE2" w:rsidR="00581071" w:rsidRDefault="00581071" w:rsidP="00581071">
      <w:r w:rsidRPr="00581071">
        <w:t>It is the policy of ETSU to accommodate students with disabilities, pursuant to federal law, state law</w:t>
      </w:r>
      <w:r w:rsidR="00697257">
        <w:t>,</w:t>
      </w:r>
      <w:r w:rsidRPr="00581071">
        <w:t xml:space="preserve"> and the University</w:t>
      </w:r>
      <w:r w:rsidR="00C57D2B">
        <w:t>’</w:t>
      </w:r>
      <w:r w:rsidRPr="00581071">
        <w:t>s commitment to equal educational opportunities. Any student with a disability who needs accommodations</w:t>
      </w:r>
      <w:r w:rsidR="00697257">
        <w:t xml:space="preserve"> (</w:t>
      </w:r>
      <w:r w:rsidRPr="00581071">
        <w:t>for example</w:t>
      </w:r>
      <w:r w:rsidR="00697257">
        <w:t>,</w:t>
      </w:r>
      <w:r w:rsidRPr="00581071">
        <w:t xml:space="preserve"> note taking assistance, </w:t>
      </w:r>
      <w:r w:rsidR="005E7B81">
        <w:t>quiz</w:t>
      </w:r>
      <w:r w:rsidRPr="00581071">
        <w:t xml:space="preserve"> time adjustment</w:t>
      </w:r>
      <w:r w:rsidR="005E7B81">
        <w:t>s,</w:t>
      </w:r>
      <w:r w:rsidRPr="00581071">
        <w:t xml:space="preserve"> or seating placement</w:t>
      </w:r>
      <w:r w:rsidR="00697257">
        <w:t>)</w:t>
      </w:r>
      <w:r w:rsidRPr="00581071">
        <w:t xml:space="preserve"> should meet with Disability Services. Faculty accommodation </w:t>
      </w:r>
      <w:r w:rsidR="005E7B81">
        <w:t>notices</w:t>
      </w:r>
      <w:r w:rsidRPr="00581071">
        <w:t xml:space="preserve"> are provided </w:t>
      </w:r>
      <w:r w:rsidR="005E7B81">
        <w:t>for</w:t>
      </w:r>
      <w:r w:rsidRPr="00581071">
        <w:t xml:space="preserve"> eligible students and </w:t>
      </w:r>
      <w:r w:rsidR="005E7B81">
        <w:t>sent to</w:t>
      </w:r>
      <w:r w:rsidRPr="00581071">
        <w:t xml:space="preserve"> the instructor </w:t>
      </w:r>
      <w:r w:rsidR="005E7B81">
        <w:t>directly from Disability Services via email</w:t>
      </w:r>
      <w:r w:rsidRPr="00581071">
        <w:t>. Disability Services can be reached via telephone at (423) 439-8346 or web at </w:t>
      </w:r>
      <w:hyperlink r:id="rId15" w:history="1">
        <w:r w:rsidRPr="00581071">
          <w:rPr>
            <w:rStyle w:val="Hyperlink"/>
          </w:rPr>
          <w:t>https://www.etsu.edu/students/ds</w:t>
        </w:r>
        <w:r w:rsidRPr="008721D0">
          <w:rPr>
            <w:rStyle w:val="Hyperlink"/>
          </w:rPr>
          <w:t>/</w:t>
        </w:r>
      </w:hyperlink>
      <w:r>
        <w:t>.</w:t>
      </w:r>
    </w:p>
    <w:p w14:paraId="1210E516" w14:textId="3D1208F5" w:rsidR="00697257" w:rsidRPr="00697257" w:rsidRDefault="00697257" w:rsidP="00581071">
      <w:pPr>
        <w:rPr>
          <w:b/>
          <w:bCs/>
        </w:rPr>
      </w:pPr>
      <w:r w:rsidRPr="00697257">
        <w:rPr>
          <w:b/>
          <w:bCs/>
        </w:rPr>
        <w:t>Accommodations cannot be made without a faculty accommodation form.</w:t>
      </w:r>
    </w:p>
    <w:p w14:paraId="05F502B8" w14:textId="072C492A" w:rsidR="00EF4F95" w:rsidRDefault="00EF4F95" w:rsidP="00B82894">
      <w:pPr>
        <w:pStyle w:val="Heading1"/>
      </w:pPr>
      <w:r>
        <w:t>Academic Misconduct Policy</w:t>
      </w:r>
    </w:p>
    <w:p w14:paraId="2375F828" w14:textId="77777777" w:rsidR="00EF4F95" w:rsidRDefault="00EF4F95" w:rsidP="00B82894">
      <w:pPr>
        <w:pStyle w:val="Heading2"/>
      </w:pPr>
      <w:r>
        <w:t>ETSU Honor Code</w:t>
      </w:r>
    </w:p>
    <w:p w14:paraId="7FBDC98E" w14:textId="77777777" w:rsidR="00EF4F95" w:rsidRDefault="00EF4F95" w:rsidP="00EF4F95">
      <w:r>
        <w:t>East Tennessee State University is committed to developing the intellect and ethical behavior of its students. Students found to be in violation of policies on plagiarism, cheating, and/or fabrication will be held accountable for their actions. Any knowledge of academic misconduct should be reported. Students are expected to act with honesty, integrity, and civility in all matters.</w:t>
      </w:r>
    </w:p>
    <w:p w14:paraId="2EEA412D" w14:textId="77777777" w:rsidR="00EF4F95" w:rsidRDefault="00EF4F95" w:rsidP="00B82894">
      <w:pPr>
        <w:pStyle w:val="Heading2"/>
      </w:pPr>
      <w:r>
        <w:t>ETSU Honor Pledge</w:t>
      </w:r>
    </w:p>
    <w:p w14:paraId="6BD32719" w14:textId="77777777" w:rsidR="00EF4F95" w:rsidRPr="00A21BD6" w:rsidRDefault="00EF4F95" w:rsidP="00EF4F95">
      <w:r>
        <w:t>By becoming a member of the campus community, students agree to live by the standards of the honor code and thereby pledge the following: “I pledge to act with honesty, integrity, and civility in all matters.”</w:t>
      </w:r>
    </w:p>
    <w:p w14:paraId="1E8FDC6D" w14:textId="77777777" w:rsidR="00EF4F95" w:rsidRDefault="00EF4F95" w:rsidP="00B82894">
      <w:pPr>
        <w:pStyle w:val="Heading2"/>
      </w:pPr>
      <w:r>
        <w:t>Course Honor Policy</w:t>
      </w:r>
    </w:p>
    <w:p w14:paraId="1007FC45" w14:textId="42D78707" w:rsidR="00EF4F95" w:rsidRDefault="00EF4F95" w:rsidP="00EF4F95">
      <w:r>
        <w:t xml:space="preserve">Academic </w:t>
      </w:r>
      <w:r w:rsidR="00537FCF">
        <w:t>m</w:t>
      </w:r>
      <w:r>
        <w:t>isconduct in any form will not be tolerated. East Tennessee State University defines Academic Misconduct as an offense</w:t>
      </w:r>
      <w:r w:rsidRPr="002B0CE2">
        <w:t xml:space="preserve"> </w:t>
      </w:r>
      <w:r>
        <w:t>“</w:t>
      </w:r>
      <w:r w:rsidRPr="002B0CE2">
        <w:t>for which both individuals and organizations may be subject to disciplinary action</w:t>
      </w:r>
      <w:r>
        <w:t xml:space="preserve">”. </w:t>
      </w:r>
    </w:p>
    <w:p w14:paraId="1D659F29" w14:textId="77777777" w:rsidR="00EF4F95" w:rsidRDefault="00EF4F95" w:rsidP="00EF4F95">
      <w:r>
        <w:t>See these policies in the catalog, located at</w:t>
      </w:r>
    </w:p>
    <w:p w14:paraId="5E97B54B" w14:textId="58DEE499" w:rsidR="00EF4F95" w:rsidRDefault="00000000" w:rsidP="00EF4F95">
      <w:pPr>
        <w:ind w:firstLine="720"/>
      </w:pPr>
      <w:hyperlink r:id="rId16" w:history="1">
        <w:r w:rsidR="00866CA7" w:rsidRPr="001D463B">
          <w:rPr>
            <w:rStyle w:val="Hyperlink"/>
          </w:rPr>
          <w:t>https://www.etsu.edu/policies/student/academic-integrity-and-misconduct.php</w:t>
        </w:r>
      </w:hyperlink>
      <w:r w:rsidR="00866CA7">
        <w:t xml:space="preserve"> </w:t>
      </w:r>
      <w:r w:rsidR="00EF4F95">
        <w:t xml:space="preserve">  </w:t>
      </w:r>
    </w:p>
    <w:p w14:paraId="7D12F06F" w14:textId="77777777" w:rsidR="00EF4F95" w:rsidRDefault="00EF4F95" w:rsidP="00EF4F95">
      <w:r>
        <w:t>The University defines academic misconduct as follows:</w:t>
      </w:r>
    </w:p>
    <w:p w14:paraId="5A9ECBA2" w14:textId="77777777" w:rsidR="00EF4F95" w:rsidRPr="000C0B30" w:rsidRDefault="00EF4F95" w:rsidP="00EF4F95">
      <w:pPr>
        <w:pStyle w:val="Quote"/>
        <w:spacing w:after="0"/>
        <w:jc w:val="both"/>
        <w:rPr>
          <w:color w:val="595959" w:themeColor="text1" w:themeTint="A6"/>
        </w:rPr>
      </w:pPr>
      <w:r w:rsidRPr="000C0B30">
        <w:rPr>
          <w:b/>
          <w:color w:val="595959" w:themeColor="text1" w:themeTint="A6"/>
        </w:rPr>
        <w:t>Academic Misconduct.</w:t>
      </w:r>
      <w:r w:rsidRPr="000C0B30">
        <w:rPr>
          <w:color w:val="595959" w:themeColor="text1" w:themeTint="A6"/>
        </w:rPr>
        <w:t xml:space="preserve"> Plagiarism, cheating, fabrication. For purposes of this section the following definitions apply:</w:t>
      </w:r>
    </w:p>
    <w:p w14:paraId="18F6E2B1" w14:textId="77777777" w:rsidR="00EF4F95" w:rsidRPr="000C0B30" w:rsidRDefault="00EF4F95" w:rsidP="00EF4F95">
      <w:pPr>
        <w:pStyle w:val="Quote"/>
        <w:numPr>
          <w:ilvl w:val="0"/>
          <w:numId w:val="9"/>
        </w:numPr>
        <w:spacing w:before="0" w:after="0"/>
        <w:jc w:val="both"/>
        <w:rPr>
          <w:color w:val="595959" w:themeColor="text1" w:themeTint="A6"/>
        </w:rPr>
      </w:pPr>
      <w:r w:rsidRPr="000C0B30">
        <w:rPr>
          <w:b/>
          <w:color w:val="595959" w:themeColor="text1" w:themeTint="A6"/>
        </w:rPr>
        <w:t>Plagiarism.</w:t>
      </w:r>
      <w:r w:rsidRPr="000C0B30">
        <w:rPr>
          <w:color w:val="595959" w:themeColor="text1" w:themeTint="A6"/>
        </w:rPr>
        <w:t xml:space="preserve"> The adoption or reproduction of ideas, words, statements, images, or works of another person as one’s own without proper attribution,</w:t>
      </w:r>
    </w:p>
    <w:p w14:paraId="526355CC" w14:textId="77777777" w:rsidR="00EF4F95" w:rsidRPr="000C0B30" w:rsidRDefault="00EF4F95" w:rsidP="00EF4F95">
      <w:pPr>
        <w:pStyle w:val="Quote"/>
        <w:numPr>
          <w:ilvl w:val="0"/>
          <w:numId w:val="9"/>
        </w:numPr>
        <w:spacing w:before="0" w:after="0"/>
        <w:jc w:val="both"/>
        <w:rPr>
          <w:color w:val="595959" w:themeColor="text1" w:themeTint="A6"/>
        </w:rPr>
      </w:pPr>
      <w:r w:rsidRPr="000C0B30">
        <w:rPr>
          <w:b/>
          <w:color w:val="595959" w:themeColor="text1" w:themeTint="A6"/>
        </w:rPr>
        <w:t>Cheating.</w:t>
      </w:r>
      <w:r w:rsidRPr="000C0B30">
        <w:rPr>
          <w:color w:val="595959" w:themeColor="text1" w:themeTint="A6"/>
        </w:rPr>
        <w:t xml:space="preserve"> Using or attempting to use unauthorized materials, information, or aids in any academic exercise or test/examination. The term academic exercise includes all forms of work submitted for credit or hours,</w:t>
      </w:r>
    </w:p>
    <w:p w14:paraId="47DF6779" w14:textId="77777777" w:rsidR="00EF4F95" w:rsidRPr="000C0B30" w:rsidRDefault="00EF4F95" w:rsidP="00EF4F95">
      <w:pPr>
        <w:pStyle w:val="Quote"/>
        <w:numPr>
          <w:ilvl w:val="0"/>
          <w:numId w:val="9"/>
        </w:numPr>
        <w:spacing w:before="0"/>
        <w:jc w:val="both"/>
        <w:rPr>
          <w:color w:val="595959" w:themeColor="text1" w:themeTint="A6"/>
        </w:rPr>
      </w:pPr>
      <w:r w:rsidRPr="000C0B30">
        <w:rPr>
          <w:b/>
          <w:color w:val="595959" w:themeColor="text1" w:themeTint="A6"/>
        </w:rPr>
        <w:t>Fabrication.</w:t>
      </w:r>
      <w:r w:rsidRPr="000C0B30">
        <w:rPr>
          <w:color w:val="595959" w:themeColor="text1" w:themeTint="A6"/>
        </w:rPr>
        <w:t xml:space="preserve"> Unauthorized falsification or invention of any information or citation in an academic exercise.</w:t>
      </w:r>
    </w:p>
    <w:p w14:paraId="60916A2B" w14:textId="77777777" w:rsidR="00EF4F95" w:rsidRDefault="00EF4F95" w:rsidP="00EF4F95">
      <w:pPr>
        <w:spacing w:before="0" w:after="240"/>
      </w:pPr>
      <w:r>
        <w:t>If you observe or learn about a violation of academic integrity, it is your responsibility to report it. I will employ all means available to identify academic misconduct—including electronic plagiarism detection.</w:t>
      </w:r>
    </w:p>
    <w:p w14:paraId="45A2CBF6" w14:textId="5063803D" w:rsidR="00EF4F95" w:rsidRDefault="00EF4F95" w:rsidP="00EF4F95">
      <w:pPr>
        <w:spacing w:before="0" w:after="240"/>
      </w:pPr>
      <w:r>
        <w:t>ETSU Student Disciplinary Policies, Part III Academic and Classroom Misconduct, Paragraphs B and C, state:</w:t>
      </w:r>
    </w:p>
    <w:p w14:paraId="2F2D0FA5" w14:textId="05CF1B24" w:rsidR="00EF4F95" w:rsidRPr="00EF4F95" w:rsidRDefault="00EF4F95" w:rsidP="00EF4F95">
      <w:pPr>
        <w:spacing w:before="0" w:after="240"/>
        <w:ind w:left="720"/>
        <w:rPr>
          <w:i/>
          <w:iCs/>
          <w:color w:val="404040" w:themeColor="text1" w:themeTint="BF"/>
          <w:szCs w:val="22"/>
        </w:rPr>
      </w:pPr>
      <w:r>
        <w:rPr>
          <w:i/>
          <w:iCs/>
          <w:color w:val="404040" w:themeColor="text1" w:themeTint="BF"/>
          <w:szCs w:val="22"/>
        </w:rPr>
        <w:lastRenderedPageBreak/>
        <w:t xml:space="preserve">B. </w:t>
      </w:r>
      <w:r w:rsidRPr="00EF4F95">
        <w:rPr>
          <w:i/>
          <w:iCs/>
          <w:color w:val="404040" w:themeColor="text1" w:themeTint="BF"/>
          <w:szCs w:val="22"/>
        </w:rPr>
        <w:t>Plagiarism, cheating, and other forms of academic dishonesty are prohibited. Students guilty of academic misconduct, either directly or indirectly, through participation or assistance, are immediately responsible to the instructor of the class. In addition to other possible disciplinary sanctions which may be imposed through the university’s academic misconduct policy as a result of academic misconduct, the instructor has the authority to assign an “F” or a zero (“0”) for the exercise or examination, or to assign an “F” in the course.</w:t>
      </w:r>
    </w:p>
    <w:p w14:paraId="5EA8162C" w14:textId="77777777" w:rsidR="00EF4F95" w:rsidRDefault="00EF4F95" w:rsidP="00EF4F95">
      <w:pPr>
        <w:spacing w:before="0" w:after="240"/>
        <w:ind w:left="720"/>
        <w:rPr>
          <w:i/>
          <w:iCs/>
          <w:color w:val="404040" w:themeColor="text1" w:themeTint="BF"/>
          <w:szCs w:val="22"/>
        </w:rPr>
      </w:pPr>
      <w:r>
        <w:rPr>
          <w:i/>
          <w:iCs/>
          <w:color w:val="404040" w:themeColor="text1" w:themeTint="BF"/>
          <w:szCs w:val="22"/>
        </w:rPr>
        <w:t xml:space="preserve">C. </w:t>
      </w:r>
      <w:r w:rsidRPr="00EF4F95">
        <w:rPr>
          <w:i/>
          <w:iCs/>
          <w:color w:val="404040" w:themeColor="text1" w:themeTint="BF"/>
          <w:szCs w:val="22"/>
        </w:rPr>
        <w:t>Students may appeal a grade assignment associated with a finding of academic misconduct, as distinct from a student disciplinary sanction, through the university’s academic misconduct procedure. Courses may not be dropped pending the final resolution of an allegation of academic misconduct. (See Part 5 Disciplinary Procedures, Paragraph F. Academic Misconduct Procedures).</w:t>
      </w:r>
    </w:p>
    <w:p w14:paraId="1037A3D2" w14:textId="0E0E3BFF" w:rsidR="00697257" w:rsidRDefault="00697257" w:rsidP="00EF4F95">
      <w:r>
        <w:t xml:space="preserve">One of the most significant types of cheating in a Computing course is the sharing of source code among students. </w:t>
      </w:r>
      <w:r w:rsidRPr="00697257">
        <w:rPr>
          <w:b/>
          <w:bCs/>
          <w:i/>
          <w:iCs/>
        </w:rPr>
        <w:t>If you share your source code with another person, and both submit the same source code, it is a violation of this policy.</w:t>
      </w:r>
    </w:p>
    <w:p w14:paraId="012B2ADB" w14:textId="77EE68CE" w:rsidR="00EF4F95" w:rsidRDefault="00EF4F95" w:rsidP="00EF4F95">
      <w:r>
        <w:t>Given these definitions and restrictions, this course will enforce the following policies regarding academic integrity violations.</w:t>
      </w:r>
    </w:p>
    <w:p w14:paraId="7017B2A7" w14:textId="7437B5B8" w:rsidR="00EF4F95" w:rsidRDefault="00EF4F95" w:rsidP="00EF4F95">
      <w:pPr>
        <w:pStyle w:val="ListParagraph"/>
        <w:numPr>
          <w:ilvl w:val="0"/>
          <w:numId w:val="10"/>
        </w:numPr>
        <w:spacing w:before="0" w:after="240"/>
      </w:pPr>
      <w:r>
        <w:t xml:space="preserve">The </w:t>
      </w:r>
      <w:r w:rsidRPr="009F51DC">
        <w:rPr>
          <w:b/>
          <w:u w:val="single"/>
        </w:rPr>
        <w:t>first offense</w:t>
      </w:r>
      <w:r>
        <w:t xml:space="preserve"> of academic misconduct will result in a grade of zero (“0”) on the assignment. A notice will be sent to the student, to the Office of the Dean of the College of Graduate and Continuing Studies, and to the Chair of the Department of Computing. University-wide records are kept for academic misconduct, and this offense will be reported through appropriate channels.</w:t>
      </w:r>
    </w:p>
    <w:p w14:paraId="582D991E" w14:textId="50B001D0" w:rsidR="00EF4F95" w:rsidRDefault="00EF4F95" w:rsidP="00EF4F95">
      <w:pPr>
        <w:pStyle w:val="ListParagraph"/>
        <w:numPr>
          <w:ilvl w:val="0"/>
          <w:numId w:val="10"/>
        </w:numPr>
        <w:spacing w:before="0" w:after="240"/>
      </w:pPr>
      <w:r>
        <w:t xml:space="preserve">The </w:t>
      </w:r>
      <w:r w:rsidRPr="009F51DC">
        <w:rPr>
          <w:b/>
          <w:u w:val="single"/>
        </w:rPr>
        <w:t>second offense</w:t>
      </w:r>
      <w:r>
        <w:t xml:space="preserve"> of academic misconduct will result in a grade of “F” for the course. A notice will be sent to the student, to the Office of the Dean of the College of Graduate and Continuing Studies, and to the Chair of the Department of Computing. University-wide records are kept for academic misconduct, and this offense will be reported through appropriate channels.</w:t>
      </w:r>
    </w:p>
    <w:p w14:paraId="68580137" w14:textId="77777777" w:rsidR="00EF4F95" w:rsidRDefault="00EF4F95" w:rsidP="00EF4F95">
      <w:pPr>
        <w:pStyle w:val="ListParagraph"/>
        <w:numPr>
          <w:ilvl w:val="0"/>
          <w:numId w:val="10"/>
        </w:numPr>
        <w:spacing w:before="0" w:after="240"/>
      </w:pPr>
      <w:r>
        <w:t xml:space="preserve">Be aware that ETSU Academic Misconduct Procedures state: </w:t>
      </w:r>
      <w:r w:rsidRPr="005033FB">
        <w:rPr>
          <w:b/>
        </w:rPr>
        <w:t>“For a second academic misconduct offense the penalty may be permanent expulsion from the University.”</w:t>
      </w:r>
    </w:p>
    <w:p w14:paraId="13339BB6" w14:textId="77777777" w:rsidR="00EF4F95" w:rsidRDefault="00EF4F95" w:rsidP="00EF4F95">
      <w:pPr>
        <w:pStyle w:val="ListParagraph"/>
        <w:numPr>
          <w:ilvl w:val="0"/>
          <w:numId w:val="8"/>
        </w:numPr>
        <w:spacing w:before="0" w:after="200"/>
        <w:ind w:left="720"/>
        <w:rPr>
          <w:b/>
        </w:rPr>
      </w:pPr>
      <w:r w:rsidRPr="00CD611F">
        <w:rPr>
          <w:b/>
        </w:rPr>
        <w:t>A zero received as the result of academic misconduct canno</w:t>
      </w:r>
      <w:r>
        <w:rPr>
          <w:b/>
        </w:rPr>
        <w:t>t be dropped as a “lowest grade.”</w:t>
      </w:r>
    </w:p>
    <w:p w14:paraId="690AACF8" w14:textId="77777777" w:rsidR="00EF4F95" w:rsidRDefault="00EF4F95" w:rsidP="00EF4F95">
      <w:pPr>
        <w:pStyle w:val="ListParagraph"/>
        <w:spacing w:before="0" w:after="200"/>
      </w:pPr>
    </w:p>
    <w:p w14:paraId="2970E01C" w14:textId="336B3BB9" w:rsidR="008C1211" w:rsidRDefault="008C1211" w:rsidP="008C1211">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FFC000"/>
        <w:spacing w:before="0" w:after="200"/>
        <w:ind w:left="720"/>
      </w:pPr>
      <w:r>
        <w:t xml:space="preserve">If you are part of a “study group,” you are NOT allowed to submit assignments completed collectively. </w:t>
      </w:r>
      <w:r w:rsidRPr="008C1211">
        <w:rPr>
          <w:b/>
          <w:bCs/>
        </w:rPr>
        <w:t>ALL WORK IN THIS COURSE IS TO BE COMPLETED INDIVIDUALLY</w:t>
      </w:r>
      <w:r>
        <w:t>. It is acceptable to confer with others about assignments, but all work must be completed and submitted by each person individually.</w:t>
      </w:r>
    </w:p>
    <w:p w14:paraId="6A5265A4" w14:textId="77777777" w:rsidR="008C1211" w:rsidRDefault="008C1211" w:rsidP="008C1211">
      <w:pPr>
        <w:pStyle w:val="ListParagraph"/>
      </w:pPr>
    </w:p>
    <w:p w14:paraId="3DE94AD7" w14:textId="4CB72770" w:rsidR="00EF4F95" w:rsidRPr="00660B81" w:rsidRDefault="006A798F" w:rsidP="00BE072C">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FFC000"/>
        <w:spacing w:before="0" w:after="200"/>
        <w:ind w:left="720"/>
      </w:pPr>
      <w:r>
        <w:t>If someone</w:t>
      </w:r>
      <w:r w:rsidR="00EF4F95" w:rsidRPr="00660B81">
        <w:t xml:space="preserve"> copies your work, </w:t>
      </w:r>
      <w:r w:rsidR="00EF4F95" w:rsidRPr="005E7B81">
        <w:rPr>
          <w:b/>
          <w:bCs/>
        </w:rPr>
        <w:t>BOTH PARTIES</w:t>
      </w:r>
      <w:r w:rsidR="00EF4F95" w:rsidRPr="00660B81">
        <w:t xml:space="preserve"> </w:t>
      </w:r>
      <w:r w:rsidR="00EF4F95">
        <w:t>are</w:t>
      </w:r>
      <w:r w:rsidR="00EF4F95" w:rsidRPr="00660B81">
        <w:t xml:space="preserve"> subject to the penalty for academic misconduct without regard to who copied whom.</w:t>
      </w:r>
      <w:r w:rsidR="000526E9">
        <w:t xml:space="preserve"> </w:t>
      </w:r>
      <w:r w:rsidR="000526E9" w:rsidRPr="000526E9">
        <w:rPr>
          <w:b/>
          <w:bCs/>
        </w:rPr>
        <w:t>Using Discord or other applications to share code is not acceptable.</w:t>
      </w:r>
    </w:p>
    <w:p w14:paraId="3A34B34D" w14:textId="77777777" w:rsidR="000E7250" w:rsidRDefault="000E7250" w:rsidP="000E7250">
      <w:pPr>
        <w:pStyle w:val="ListParagraph"/>
        <w:spacing w:before="0" w:after="200"/>
      </w:pPr>
    </w:p>
    <w:p w14:paraId="7420FBE9" w14:textId="62DC4075" w:rsidR="000D12B9" w:rsidRDefault="000D12B9" w:rsidP="000D12B9">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FFC000"/>
        <w:spacing w:before="0" w:after="200"/>
        <w:ind w:left="720"/>
        <w:rPr>
          <w:b/>
          <w:bCs/>
        </w:rPr>
      </w:pPr>
      <w:r w:rsidRPr="000D12B9">
        <w:rPr>
          <w:b/>
          <w:bCs/>
        </w:rPr>
        <w:t xml:space="preserve">The use of </w:t>
      </w:r>
      <w:r w:rsidR="00866CA7">
        <w:rPr>
          <w:b/>
          <w:bCs/>
        </w:rPr>
        <w:t>Generative</w:t>
      </w:r>
      <w:r w:rsidRPr="000D12B9">
        <w:rPr>
          <w:b/>
          <w:bCs/>
        </w:rPr>
        <w:t xml:space="preserve"> AI systems to </w:t>
      </w:r>
      <w:r w:rsidR="008C1211">
        <w:rPr>
          <w:b/>
          <w:bCs/>
        </w:rPr>
        <w:t>perform</w:t>
      </w:r>
      <w:r w:rsidRPr="000D12B9">
        <w:rPr>
          <w:b/>
          <w:bCs/>
        </w:rPr>
        <w:t xml:space="preserve"> homework </w:t>
      </w:r>
      <w:r w:rsidR="008C1211">
        <w:rPr>
          <w:b/>
          <w:bCs/>
        </w:rPr>
        <w:t xml:space="preserve">tasks </w:t>
      </w:r>
      <w:r w:rsidRPr="000D12B9">
        <w:rPr>
          <w:b/>
          <w:bCs/>
        </w:rPr>
        <w:t>is not acceptable</w:t>
      </w:r>
      <w:r w:rsidR="004958B2">
        <w:rPr>
          <w:b/>
          <w:bCs/>
        </w:rPr>
        <w:t>, except as noted in assignment specifications</w:t>
      </w:r>
      <w:r w:rsidRPr="000D12B9">
        <w:rPr>
          <w:b/>
          <w:bCs/>
        </w:rPr>
        <w:t>.</w:t>
      </w:r>
      <w:r>
        <w:t xml:space="preserve"> </w:t>
      </w:r>
      <w:r w:rsidR="008C1211">
        <w:t xml:space="preserve">You may consult AI systems for guidance, but you </w:t>
      </w:r>
      <w:r w:rsidR="00866CA7">
        <w:t xml:space="preserve">may not generate code to solve problems or draft written responses </w:t>
      </w:r>
      <w:r w:rsidR="008C1211">
        <w:t xml:space="preserve">must do your own work and your own writing. </w:t>
      </w:r>
      <w:r w:rsidR="004958B2">
        <w:t>Unauthorized use, if detected</w:t>
      </w:r>
      <w:r>
        <w:t>, will be considered cheating, and the above policy will apply</w:t>
      </w:r>
      <w:r>
        <w:rPr>
          <w:b/>
          <w:bCs/>
        </w:rPr>
        <w:t>.</w:t>
      </w:r>
    </w:p>
    <w:p w14:paraId="14BDE179" w14:textId="77777777" w:rsidR="000D12B9" w:rsidRDefault="000D12B9" w:rsidP="000E7250">
      <w:pPr>
        <w:pStyle w:val="ListParagraph"/>
        <w:spacing w:before="0" w:after="200"/>
      </w:pPr>
    </w:p>
    <w:p w14:paraId="39E8FD03" w14:textId="7387C9E7" w:rsidR="00EF4F95" w:rsidRDefault="00EF4F95" w:rsidP="00EF4F95">
      <w:pPr>
        <w:pStyle w:val="ListParagraph"/>
        <w:numPr>
          <w:ilvl w:val="0"/>
          <w:numId w:val="8"/>
        </w:numPr>
        <w:spacing w:before="0" w:after="200"/>
        <w:ind w:left="720"/>
      </w:pPr>
      <w:r w:rsidRPr="005033FB">
        <w:t>Know and understand your right to appeal</w:t>
      </w:r>
      <w:r w:rsidR="003C16D7">
        <w:t xml:space="preserve"> charges of academic misconduct</w:t>
      </w:r>
      <w:r w:rsidRPr="005033FB">
        <w:t>.</w:t>
      </w:r>
    </w:p>
    <w:p w14:paraId="79EC4897" w14:textId="77777777" w:rsidR="005543B0" w:rsidRDefault="005543B0" w:rsidP="005543B0">
      <w:pPr>
        <w:pStyle w:val="Heading1"/>
      </w:pPr>
      <w:r>
        <w:t>General Course Guidelines</w:t>
      </w:r>
    </w:p>
    <w:p w14:paraId="78A9D079" w14:textId="37D96A2D" w:rsidR="005543B0" w:rsidRDefault="005543B0" w:rsidP="005543B0">
      <w:pPr>
        <w:pStyle w:val="ListParagraph"/>
        <w:numPr>
          <w:ilvl w:val="0"/>
          <w:numId w:val="11"/>
        </w:numPr>
        <w:spacing w:before="60"/>
        <w:contextualSpacing w:val="0"/>
      </w:pPr>
      <w:r w:rsidRPr="00121C60">
        <w:rPr>
          <w:b/>
          <w:bCs/>
        </w:rPr>
        <w:t>Check the D2L site and your ETSU email account frequently.</w:t>
      </w:r>
      <w:r>
        <w:t xml:space="preserve"> </w:t>
      </w:r>
      <w:r w:rsidR="005E7B81">
        <w:t>I</w:t>
      </w:r>
      <w:r>
        <w:t xml:space="preserve"> may post announcements </w:t>
      </w:r>
      <w:r w:rsidR="00C57D2B">
        <w:t xml:space="preserve">at any time </w:t>
      </w:r>
      <w:r>
        <w:t xml:space="preserve">throughout </w:t>
      </w:r>
      <w:r w:rsidR="00C57D2B">
        <w:t>a given</w:t>
      </w:r>
      <w:r>
        <w:t xml:space="preserve"> week. By default, all course communication will be through the D2L site—and, in conjunction, your ETSU email address.</w:t>
      </w:r>
    </w:p>
    <w:p w14:paraId="25AFA978" w14:textId="091CE2DD" w:rsidR="005543B0" w:rsidRDefault="005543B0" w:rsidP="005543B0">
      <w:pPr>
        <w:pStyle w:val="ListParagraph"/>
        <w:numPr>
          <w:ilvl w:val="0"/>
          <w:numId w:val="11"/>
        </w:numPr>
        <w:spacing w:before="60"/>
        <w:contextualSpacing w:val="0"/>
      </w:pPr>
      <w:r w:rsidRPr="00121C60">
        <w:rPr>
          <w:b/>
          <w:bCs/>
        </w:rPr>
        <w:t>The course schedule is provided as a suggested outline.</w:t>
      </w:r>
      <w:r>
        <w:t xml:space="preserve"> It will remain fluid throughout the semester to give extra time on certain concepts, account for </w:t>
      </w:r>
      <w:r w:rsidR="0086562B">
        <w:t>adjust</w:t>
      </w:r>
      <w:r w:rsidR="005E7B81">
        <w:t>ments related</w:t>
      </w:r>
      <w:r w:rsidR="00C57D2B">
        <w:t xml:space="preserve"> to </w:t>
      </w:r>
      <w:proofErr w:type="gramStart"/>
      <w:r w:rsidR="00C57D2B">
        <w:t>University</w:t>
      </w:r>
      <w:proofErr w:type="gramEnd"/>
      <w:r w:rsidR="00C57D2B">
        <w:t xml:space="preserve"> policy changes</w:t>
      </w:r>
      <w:r>
        <w:t xml:space="preserve">, or </w:t>
      </w:r>
      <w:r w:rsidR="005E7B81">
        <w:t xml:space="preserve">to </w:t>
      </w:r>
      <w:r>
        <w:t>provide a better information flow.</w:t>
      </w:r>
    </w:p>
    <w:p w14:paraId="5F052FA4" w14:textId="6163E9E3" w:rsidR="005543B0" w:rsidRDefault="005543B0" w:rsidP="005543B0">
      <w:pPr>
        <w:pStyle w:val="ListParagraph"/>
        <w:numPr>
          <w:ilvl w:val="0"/>
          <w:numId w:val="11"/>
        </w:numPr>
        <w:spacing w:before="60"/>
        <w:contextualSpacing w:val="0"/>
      </w:pPr>
      <w:r w:rsidRPr="00121C60">
        <w:rPr>
          <w:b/>
          <w:bCs/>
        </w:rPr>
        <w:t xml:space="preserve">Grade sheets </w:t>
      </w:r>
      <w:r w:rsidR="007C661C">
        <w:rPr>
          <w:b/>
          <w:bCs/>
        </w:rPr>
        <w:t>may</w:t>
      </w:r>
      <w:r w:rsidRPr="00121C60">
        <w:rPr>
          <w:b/>
          <w:bCs/>
        </w:rPr>
        <w:t xml:space="preserve"> be provided as appropriate via encrypted email directly to your ETSU email address</w:t>
      </w:r>
      <w:r>
        <w:t xml:space="preserve"> to let you know where you stand throughout the semester.</w:t>
      </w:r>
      <w:r w:rsidR="00C57D2B">
        <w:t xml:space="preserve"> The official record of grades and all feedback will appear in D2L.</w:t>
      </w:r>
    </w:p>
    <w:p w14:paraId="5908EF3D" w14:textId="4C849328" w:rsidR="005543B0" w:rsidRDefault="00537FCF" w:rsidP="005543B0">
      <w:pPr>
        <w:pStyle w:val="ListParagraph"/>
        <w:numPr>
          <w:ilvl w:val="0"/>
          <w:numId w:val="11"/>
        </w:numPr>
        <w:spacing w:before="60"/>
        <w:contextualSpacing w:val="0"/>
      </w:pPr>
      <w:r>
        <w:rPr>
          <w:b/>
          <w:bCs/>
        </w:rPr>
        <w:t>You should generally</w:t>
      </w:r>
      <w:r w:rsidR="00121C60" w:rsidRPr="00121C60">
        <w:rPr>
          <w:b/>
          <w:bCs/>
        </w:rPr>
        <w:t xml:space="preserve"> expect to spend 3 hours each week working on content</w:t>
      </w:r>
      <w:r w:rsidR="007C661C">
        <w:rPr>
          <w:b/>
          <w:bCs/>
        </w:rPr>
        <w:t xml:space="preserve"> (i.e., lectures and quizzes)</w:t>
      </w:r>
      <w:r w:rsidR="00121C60" w:rsidRPr="00121C60">
        <w:rPr>
          <w:b/>
          <w:bCs/>
        </w:rPr>
        <w:t xml:space="preserve"> and another </w:t>
      </w:r>
      <w:r w:rsidR="00691ABE">
        <w:rPr>
          <w:b/>
          <w:bCs/>
        </w:rPr>
        <w:t>3</w:t>
      </w:r>
      <w:r w:rsidR="00121C60" w:rsidRPr="00121C60">
        <w:rPr>
          <w:b/>
          <w:bCs/>
        </w:rPr>
        <w:t>-6 hours working on assignments.</w:t>
      </w:r>
      <w:r w:rsidR="00121C60">
        <w:t xml:space="preserve"> ETSU defines a credit hour as one hour of direct faculty </w:t>
      </w:r>
      <w:r w:rsidR="00121C60">
        <w:lastRenderedPageBreak/>
        <w:t xml:space="preserve">instruction and a minimum of two hours of out-of-class student work each week for approximately fifteen weeks. Therefore, </w:t>
      </w:r>
      <w:r w:rsidR="00121C60" w:rsidRPr="00121C60">
        <w:rPr>
          <w:b/>
          <w:bCs/>
        </w:rPr>
        <w:t>a total of at least 9 hours should be devoted to this class each week</w:t>
      </w:r>
      <w:r w:rsidR="00121C60">
        <w:t xml:space="preserve">. </w:t>
      </w:r>
      <w:r w:rsidR="005543B0">
        <w:t>Th</w:t>
      </w:r>
      <w:r w:rsidR="00C57D2B">
        <w:t>e</w:t>
      </w:r>
      <w:r w:rsidR="005543B0">
        <w:t>s</w:t>
      </w:r>
      <w:r w:rsidR="00C57D2B">
        <w:t>e hours</w:t>
      </w:r>
      <w:r w:rsidR="005543B0">
        <w:t xml:space="preserve"> may include </w:t>
      </w:r>
      <w:r w:rsidR="00C57D2B">
        <w:t xml:space="preserve">performing </w:t>
      </w:r>
      <w:r w:rsidR="00121C60">
        <w:t xml:space="preserve">content review (videos and reading), preparing for and taking module quizzes, </w:t>
      </w:r>
      <w:r w:rsidR="00FD4BC3">
        <w:t xml:space="preserve">and </w:t>
      </w:r>
      <w:r w:rsidR="00121C60">
        <w:t xml:space="preserve">completing </w:t>
      </w:r>
      <w:r w:rsidR="007C661C">
        <w:t>lab</w:t>
      </w:r>
      <w:r w:rsidR="00121C60">
        <w:t xml:space="preserve"> journals and projects</w:t>
      </w:r>
      <w:r w:rsidR="005543B0">
        <w:t>.</w:t>
      </w:r>
    </w:p>
    <w:p w14:paraId="7EA4C7DF" w14:textId="6DFFB350" w:rsidR="004616A0" w:rsidRPr="00945377" w:rsidRDefault="005543B0" w:rsidP="00713250">
      <w:pPr>
        <w:pStyle w:val="ListParagraph"/>
        <w:numPr>
          <w:ilvl w:val="0"/>
          <w:numId w:val="11"/>
        </w:numPr>
        <w:spacing w:before="60"/>
        <w:contextualSpacing w:val="0"/>
      </w:pPr>
      <w:r w:rsidRPr="00121C60">
        <w:rPr>
          <w:b/>
          <w:bCs/>
        </w:rPr>
        <w:t>Assignments will be graded as promptly as possible</w:t>
      </w:r>
      <w:r>
        <w:t xml:space="preserve">—usually within one week after the </w:t>
      </w:r>
      <w:r w:rsidR="00537FCF">
        <w:t>submission</w:t>
      </w:r>
      <w:r>
        <w:t xml:space="preserve"> date.</w:t>
      </w:r>
      <w:r w:rsidR="007C661C">
        <w:t xml:space="preserve"> However, due to </w:t>
      </w:r>
      <w:r w:rsidR="00C57D2B">
        <w:t>the instructor</w:t>
      </w:r>
      <w:r w:rsidR="00EF6B5F">
        <w:t>’</w:t>
      </w:r>
      <w:r w:rsidR="00C57D2B">
        <w:t>s</w:t>
      </w:r>
      <w:r w:rsidR="007C661C">
        <w:t xml:space="preserve"> daily schedule, assignment grades may be returned later than this. Priority is given to grading assignments that build upon one another; students should expect to receive feedback in enough time to address it for the next assignment.</w:t>
      </w:r>
    </w:p>
    <w:sectPr w:rsidR="004616A0" w:rsidRPr="00945377" w:rsidSect="00CE5F81">
      <w:footerReference w:type="even" r:id="rId17"/>
      <w:footerReference w:type="default" r:id="rId1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4523B" w14:textId="77777777" w:rsidR="009523EA" w:rsidRDefault="009523EA" w:rsidP="00762B5F">
      <w:r>
        <w:separator/>
      </w:r>
    </w:p>
  </w:endnote>
  <w:endnote w:type="continuationSeparator" w:id="0">
    <w:p w14:paraId="1A08944B" w14:textId="77777777" w:rsidR="009523EA" w:rsidRDefault="009523EA" w:rsidP="0076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Bebas Neue">
    <w:panose1 w:val="020B0606020202050201"/>
    <w:charset w:val="4D"/>
    <w:family w:val="swiss"/>
    <w:pitch w:val="variable"/>
    <w:sig w:usb0="00000007" w:usb1="00000001" w:usb2="00000000" w:usb3="00000000" w:csb0="00000093" w:csb1="00000000"/>
  </w:font>
  <w:font w:name="Times New Roman (Heading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0296188"/>
      <w:docPartObj>
        <w:docPartGallery w:val="Page Numbers (Bottom of Page)"/>
        <w:docPartUnique/>
      </w:docPartObj>
    </w:sdtPr>
    <w:sdtContent>
      <w:p w14:paraId="27E328DA" w14:textId="53BF8A28" w:rsidR="003C16D7" w:rsidRDefault="003C16D7" w:rsidP="007603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0439C">
          <w:rPr>
            <w:rStyle w:val="PageNumber"/>
            <w:noProof/>
          </w:rPr>
          <w:t>1</w:t>
        </w:r>
        <w:r>
          <w:rPr>
            <w:rStyle w:val="PageNumber"/>
          </w:rPr>
          <w:fldChar w:fldCharType="end"/>
        </w:r>
      </w:p>
    </w:sdtContent>
  </w:sdt>
  <w:p w14:paraId="6E4B7DE2" w14:textId="77777777" w:rsidR="003C16D7" w:rsidRDefault="003C1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2617855"/>
      <w:docPartObj>
        <w:docPartGallery w:val="Page Numbers (Bottom of Page)"/>
        <w:docPartUnique/>
      </w:docPartObj>
    </w:sdtPr>
    <w:sdtContent>
      <w:p w14:paraId="7002B4AD" w14:textId="05668F4B" w:rsidR="003C16D7" w:rsidRDefault="003C16D7" w:rsidP="007603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C72DEF" w14:textId="405075B6" w:rsidR="003C16D7" w:rsidRDefault="00CB05F5">
    <w:pPr>
      <w:pStyle w:val="Footer"/>
    </w:pPr>
    <w:r>
      <w:t>Fall</w:t>
    </w:r>
    <w:r w:rsidR="00F00D3E">
      <w:t xml:space="preserve"> </w:t>
    </w:r>
    <w:r w:rsidR="00633A4D">
      <w:t>202</w:t>
    </w:r>
    <w:r w:rsidR="00F00D3E">
      <w:t>6</w:t>
    </w:r>
    <w:r w:rsidR="00633A4D">
      <w:t xml:space="preserve"> – </w:t>
    </w:r>
    <w:r w:rsidR="00F00D3E">
      <w:t>First Seven Weeks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63FFD" w14:textId="77777777" w:rsidR="009523EA" w:rsidRDefault="009523EA" w:rsidP="00762B5F">
      <w:r>
        <w:separator/>
      </w:r>
    </w:p>
  </w:footnote>
  <w:footnote w:type="continuationSeparator" w:id="0">
    <w:p w14:paraId="39A84A15" w14:textId="77777777" w:rsidR="009523EA" w:rsidRDefault="009523EA" w:rsidP="00762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5D29"/>
    <w:multiLevelType w:val="hybridMultilevel"/>
    <w:tmpl w:val="287C8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B2CDD"/>
    <w:multiLevelType w:val="hybridMultilevel"/>
    <w:tmpl w:val="B2C8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53392"/>
    <w:multiLevelType w:val="hybridMultilevel"/>
    <w:tmpl w:val="FFC01EC0"/>
    <w:lvl w:ilvl="0" w:tplc="AA9801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6508B"/>
    <w:multiLevelType w:val="hybridMultilevel"/>
    <w:tmpl w:val="3A66BC3A"/>
    <w:lvl w:ilvl="0" w:tplc="A55A2100">
      <w:start w:val="1"/>
      <w:numFmt w:val="bullet"/>
      <w:lvlText w:val="•"/>
      <w:lvlJc w:val="left"/>
      <w:pPr>
        <w:tabs>
          <w:tab w:val="num" w:pos="720"/>
        </w:tabs>
        <w:ind w:left="720" w:hanging="360"/>
      </w:pPr>
      <w:rPr>
        <w:rFonts w:ascii="Arial" w:hAnsi="Arial" w:hint="default"/>
      </w:rPr>
    </w:lvl>
    <w:lvl w:ilvl="1" w:tplc="7FCC2B64" w:tentative="1">
      <w:start w:val="1"/>
      <w:numFmt w:val="bullet"/>
      <w:lvlText w:val="•"/>
      <w:lvlJc w:val="left"/>
      <w:pPr>
        <w:tabs>
          <w:tab w:val="num" w:pos="1440"/>
        </w:tabs>
        <w:ind w:left="1440" w:hanging="360"/>
      </w:pPr>
      <w:rPr>
        <w:rFonts w:ascii="Arial" w:hAnsi="Arial" w:hint="default"/>
      </w:rPr>
    </w:lvl>
    <w:lvl w:ilvl="2" w:tplc="F3CC7208" w:tentative="1">
      <w:start w:val="1"/>
      <w:numFmt w:val="bullet"/>
      <w:lvlText w:val="•"/>
      <w:lvlJc w:val="left"/>
      <w:pPr>
        <w:tabs>
          <w:tab w:val="num" w:pos="2160"/>
        </w:tabs>
        <w:ind w:left="2160" w:hanging="360"/>
      </w:pPr>
      <w:rPr>
        <w:rFonts w:ascii="Arial" w:hAnsi="Arial" w:hint="default"/>
      </w:rPr>
    </w:lvl>
    <w:lvl w:ilvl="3" w:tplc="151883E6" w:tentative="1">
      <w:start w:val="1"/>
      <w:numFmt w:val="bullet"/>
      <w:lvlText w:val="•"/>
      <w:lvlJc w:val="left"/>
      <w:pPr>
        <w:tabs>
          <w:tab w:val="num" w:pos="2880"/>
        </w:tabs>
        <w:ind w:left="2880" w:hanging="360"/>
      </w:pPr>
      <w:rPr>
        <w:rFonts w:ascii="Arial" w:hAnsi="Arial" w:hint="default"/>
      </w:rPr>
    </w:lvl>
    <w:lvl w:ilvl="4" w:tplc="7BA4C104" w:tentative="1">
      <w:start w:val="1"/>
      <w:numFmt w:val="bullet"/>
      <w:lvlText w:val="•"/>
      <w:lvlJc w:val="left"/>
      <w:pPr>
        <w:tabs>
          <w:tab w:val="num" w:pos="3600"/>
        </w:tabs>
        <w:ind w:left="3600" w:hanging="360"/>
      </w:pPr>
      <w:rPr>
        <w:rFonts w:ascii="Arial" w:hAnsi="Arial" w:hint="default"/>
      </w:rPr>
    </w:lvl>
    <w:lvl w:ilvl="5" w:tplc="33F00BDA" w:tentative="1">
      <w:start w:val="1"/>
      <w:numFmt w:val="bullet"/>
      <w:lvlText w:val="•"/>
      <w:lvlJc w:val="left"/>
      <w:pPr>
        <w:tabs>
          <w:tab w:val="num" w:pos="4320"/>
        </w:tabs>
        <w:ind w:left="4320" w:hanging="360"/>
      </w:pPr>
      <w:rPr>
        <w:rFonts w:ascii="Arial" w:hAnsi="Arial" w:hint="default"/>
      </w:rPr>
    </w:lvl>
    <w:lvl w:ilvl="6" w:tplc="04A6C138" w:tentative="1">
      <w:start w:val="1"/>
      <w:numFmt w:val="bullet"/>
      <w:lvlText w:val="•"/>
      <w:lvlJc w:val="left"/>
      <w:pPr>
        <w:tabs>
          <w:tab w:val="num" w:pos="5040"/>
        </w:tabs>
        <w:ind w:left="5040" w:hanging="360"/>
      </w:pPr>
      <w:rPr>
        <w:rFonts w:ascii="Arial" w:hAnsi="Arial" w:hint="default"/>
      </w:rPr>
    </w:lvl>
    <w:lvl w:ilvl="7" w:tplc="1CFC4212" w:tentative="1">
      <w:start w:val="1"/>
      <w:numFmt w:val="bullet"/>
      <w:lvlText w:val="•"/>
      <w:lvlJc w:val="left"/>
      <w:pPr>
        <w:tabs>
          <w:tab w:val="num" w:pos="5760"/>
        </w:tabs>
        <w:ind w:left="5760" w:hanging="360"/>
      </w:pPr>
      <w:rPr>
        <w:rFonts w:ascii="Arial" w:hAnsi="Arial" w:hint="default"/>
      </w:rPr>
    </w:lvl>
    <w:lvl w:ilvl="8" w:tplc="335CB68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5C67CAA"/>
    <w:multiLevelType w:val="hybridMultilevel"/>
    <w:tmpl w:val="C5C469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4A1151"/>
    <w:multiLevelType w:val="hybridMultilevel"/>
    <w:tmpl w:val="EAF41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DB39DF"/>
    <w:multiLevelType w:val="hybridMultilevel"/>
    <w:tmpl w:val="DE90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9731B8"/>
    <w:multiLevelType w:val="hybridMultilevel"/>
    <w:tmpl w:val="80CEC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E53F9C"/>
    <w:multiLevelType w:val="hybridMultilevel"/>
    <w:tmpl w:val="E3AA6C5A"/>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9" w15:restartNumberingAfterBreak="0">
    <w:nsid w:val="5DC40147"/>
    <w:multiLevelType w:val="hybridMultilevel"/>
    <w:tmpl w:val="8000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12663C"/>
    <w:multiLevelType w:val="hybridMultilevel"/>
    <w:tmpl w:val="C0782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8F09F2"/>
    <w:multiLevelType w:val="hybridMultilevel"/>
    <w:tmpl w:val="B930FD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143C97"/>
    <w:multiLevelType w:val="hybridMultilevel"/>
    <w:tmpl w:val="F0B889C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401636922">
    <w:abstractNumId w:val="9"/>
  </w:num>
  <w:num w:numId="2" w16cid:durableId="940064653">
    <w:abstractNumId w:val="7"/>
  </w:num>
  <w:num w:numId="3" w16cid:durableId="2083408687">
    <w:abstractNumId w:val="0"/>
  </w:num>
  <w:num w:numId="4" w16cid:durableId="1643460869">
    <w:abstractNumId w:val="3"/>
  </w:num>
  <w:num w:numId="5" w16cid:durableId="1913732553">
    <w:abstractNumId w:val="6"/>
  </w:num>
  <w:num w:numId="6" w16cid:durableId="1721132124">
    <w:abstractNumId w:val="4"/>
  </w:num>
  <w:num w:numId="7" w16cid:durableId="242839182">
    <w:abstractNumId w:val="2"/>
  </w:num>
  <w:num w:numId="8" w16cid:durableId="1820414136">
    <w:abstractNumId w:val="12"/>
  </w:num>
  <w:num w:numId="9" w16cid:durableId="723138334">
    <w:abstractNumId w:val="8"/>
  </w:num>
  <w:num w:numId="10" w16cid:durableId="1763721042">
    <w:abstractNumId w:val="10"/>
  </w:num>
  <w:num w:numId="11" w16cid:durableId="2106879479">
    <w:abstractNumId w:val="11"/>
  </w:num>
  <w:num w:numId="12" w16cid:durableId="1642618432">
    <w:abstractNumId w:val="5"/>
  </w:num>
  <w:num w:numId="13" w16cid:durableId="1853176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yNrc0NzIwNLc0MDJR0lEKTi0uzszPAykwNKkFAAe/OeItAAAA"/>
  </w:docVars>
  <w:rsids>
    <w:rsidRoot w:val="00A85C19"/>
    <w:rsid w:val="00015F32"/>
    <w:rsid w:val="000365D2"/>
    <w:rsid w:val="000403BD"/>
    <w:rsid w:val="000526E9"/>
    <w:rsid w:val="00076ED5"/>
    <w:rsid w:val="000818D9"/>
    <w:rsid w:val="00096B3D"/>
    <w:rsid w:val="000A5573"/>
    <w:rsid w:val="000B6534"/>
    <w:rsid w:val="000D12B9"/>
    <w:rsid w:val="000D7F18"/>
    <w:rsid w:val="000E3CEB"/>
    <w:rsid w:val="000E7250"/>
    <w:rsid w:val="000F5A88"/>
    <w:rsid w:val="0010439C"/>
    <w:rsid w:val="00114B93"/>
    <w:rsid w:val="00120F4E"/>
    <w:rsid w:val="00121C60"/>
    <w:rsid w:val="00142EEA"/>
    <w:rsid w:val="001474B4"/>
    <w:rsid w:val="00152BB3"/>
    <w:rsid w:val="0016660C"/>
    <w:rsid w:val="00195E5F"/>
    <w:rsid w:val="0019620C"/>
    <w:rsid w:val="001B59D6"/>
    <w:rsid w:val="001B6DA3"/>
    <w:rsid w:val="001C0E87"/>
    <w:rsid w:val="001D2609"/>
    <w:rsid w:val="00253668"/>
    <w:rsid w:val="00275348"/>
    <w:rsid w:val="002829F8"/>
    <w:rsid w:val="0028694C"/>
    <w:rsid w:val="00291FE5"/>
    <w:rsid w:val="002C20B8"/>
    <w:rsid w:val="003733C8"/>
    <w:rsid w:val="003813AE"/>
    <w:rsid w:val="003A0F03"/>
    <w:rsid w:val="003A5B6B"/>
    <w:rsid w:val="003B5005"/>
    <w:rsid w:val="003C16D7"/>
    <w:rsid w:val="003E1C06"/>
    <w:rsid w:val="004153E9"/>
    <w:rsid w:val="00447382"/>
    <w:rsid w:val="00456BDA"/>
    <w:rsid w:val="004616A0"/>
    <w:rsid w:val="00461CCA"/>
    <w:rsid w:val="004641ED"/>
    <w:rsid w:val="0047518C"/>
    <w:rsid w:val="0047612C"/>
    <w:rsid w:val="004927B0"/>
    <w:rsid w:val="004958B2"/>
    <w:rsid w:val="00497730"/>
    <w:rsid w:val="004C3A0F"/>
    <w:rsid w:val="004E2294"/>
    <w:rsid w:val="004E6258"/>
    <w:rsid w:val="004E65F5"/>
    <w:rsid w:val="005100C7"/>
    <w:rsid w:val="00537FCF"/>
    <w:rsid w:val="0054377D"/>
    <w:rsid w:val="005543B0"/>
    <w:rsid w:val="00555ACF"/>
    <w:rsid w:val="00556C8B"/>
    <w:rsid w:val="00580094"/>
    <w:rsid w:val="00581071"/>
    <w:rsid w:val="005C3905"/>
    <w:rsid w:val="005C56F3"/>
    <w:rsid w:val="005C7999"/>
    <w:rsid w:val="005E7B81"/>
    <w:rsid w:val="005F0B27"/>
    <w:rsid w:val="00633A4D"/>
    <w:rsid w:val="00637AED"/>
    <w:rsid w:val="00637FB9"/>
    <w:rsid w:val="00666C04"/>
    <w:rsid w:val="0067034B"/>
    <w:rsid w:val="00670CEC"/>
    <w:rsid w:val="00691ABE"/>
    <w:rsid w:val="00697257"/>
    <w:rsid w:val="00697EC3"/>
    <w:rsid w:val="006A798F"/>
    <w:rsid w:val="006C2D29"/>
    <w:rsid w:val="007033DE"/>
    <w:rsid w:val="00713250"/>
    <w:rsid w:val="00736CD3"/>
    <w:rsid w:val="00762B5F"/>
    <w:rsid w:val="007775FD"/>
    <w:rsid w:val="00786722"/>
    <w:rsid w:val="007906D1"/>
    <w:rsid w:val="007C617C"/>
    <w:rsid w:val="007C661C"/>
    <w:rsid w:val="007F2E66"/>
    <w:rsid w:val="008164C3"/>
    <w:rsid w:val="00851742"/>
    <w:rsid w:val="00852BB2"/>
    <w:rsid w:val="0086562B"/>
    <w:rsid w:val="00866CA7"/>
    <w:rsid w:val="008863A7"/>
    <w:rsid w:val="00893EE1"/>
    <w:rsid w:val="008B0966"/>
    <w:rsid w:val="008C1211"/>
    <w:rsid w:val="008C2550"/>
    <w:rsid w:val="008E2BF2"/>
    <w:rsid w:val="008F1CF4"/>
    <w:rsid w:val="009201BE"/>
    <w:rsid w:val="0092073F"/>
    <w:rsid w:val="0092118F"/>
    <w:rsid w:val="00927B2F"/>
    <w:rsid w:val="00945377"/>
    <w:rsid w:val="009464F2"/>
    <w:rsid w:val="00951AFF"/>
    <w:rsid w:val="009523EA"/>
    <w:rsid w:val="00964CA0"/>
    <w:rsid w:val="00986173"/>
    <w:rsid w:val="00991E32"/>
    <w:rsid w:val="009C79CE"/>
    <w:rsid w:val="00A2196D"/>
    <w:rsid w:val="00A31E33"/>
    <w:rsid w:val="00A36D25"/>
    <w:rsid w:val="00A40AD5"/>
    <w:rsid w:val="00A76258"/>
    <w:rsid w:val="00A767F9"/>
    <w:rsid w:val="00A85C19"/>
    <w:rsid w:val="00A879C5"/>
    <w:rsid w:val="00AA4192"/>
    <w:rsid w:val="00AA571C"/>
    <w:rsid w:val="00AC6132"/>
    <w:rsid w:val="00AD50B3"/>
    <w:rsid w:val="00AE6CB9"/>
    <w:rsid w:val="00AF4393"/>
    <w:rsid w:val="00AF71E0"/>
    <w:rsid w:val="00B063D8"/>
    <w:rsid w:val="00B1396A"/>
    <w:rsid w:val="00B34626"/>
    <w:rsid w:val="00B4499B"/>
    <w:rsid w:val="00B74F94"/>
    <w:rsid w:val="00B82894"/>
    <w:rsid w:val="00B94566"/>
    <w:rsid w:val="00BA1C28"/>
    <w:rsid w:val="00BC0098"/>
    <w:rsid w:val="00BC540C"/>
    <w:rsid w:val="00BE072C"/>
    <w:rsid w:val="00BF3D6D"/>
    <w:rsid w:val="00C11DEF"/>
    <w:rsid w:val="00C33A8C"/>
    <w:rsid w:val="00C50254"/>
    <w:rsid w:val="00C57D2B"/>
    <w:rsid w:val="00C854B4"/>
    <w:rsid w:val="00C93E41"/>
    <w:rsid w:val="00C95719"/>
    <w:rsid w:val="00CB05F5"/>
    <w:rsid w:val="00CB24DA"/>
    <w:rsid w:val="00CB6062"/>
    <w:rsid w:val="00CE5F81"/>
    <w:rsid w:val="00D35719"/>
    <w:rsid w:val="00D721D2"/>
    <w:rsid w:val="00D8329F"/>
    <w:rsid w:val="00D94652"/>
    <w:rsid w:val="00DA68A1"/>
    <w:rsid w:val="00DB08EA"/>
    <w:rsid w:val="00DF4B8F"/>
    <w:rsid w:val="00E0630A"/>
    <w:rsid w:val="00E27CBC"/>
    <w:rsid w:val="00E47403"/>
    <w:rsid w:val="00E80498"/>
    <w:rsid w:val="00E82632"/>
    <w:rsid w:val="00EA0125"/>
    <w:rsid w:val="00EC3DCD"/>
    <w:rsid w:val="00EF4F95"/>
    <w:rsid w:val="00EF6B5F"/>
    <w:rsid w:val="00F00D3E"/>
    <w:rsid w:val="00F028D7"/>
    <w:rsid w:val="00F07B61"/>
    <w:rsid w:val="00F4486A"/>
    <w:rsid w:val="00F46520"/>
    <w:rsid w:val="00F571B9"/>
    <w:rsid w:val="00F66EB2"/>
    <w:rsid w:val="00F85836"/>
    <w:rsid w:val="00FA4585"/>
    <w:rsid w:val="00FB3B18"/>
    <w:rsid w:val="00FC6D43"/>
    <w:rsid w:val="00FD0A2A"/>
    <w:rsid w:val="00FD18B4"/>
    <w:rsid w:val="00FD4BC3"/>
    <w:rsid w:val="00FE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CD045"/>
  <w14:defaultImageDpi w14:val="32767"/>
  <w15:chartTrackingRefBased/>
  <w15:docId w15:val="{7E9832E3-3974-6A46-89CD-599578E76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F4F95"/>
    <w:pPr>
      <w:spacing w:before="120"/>
    </w:pPr>
    <w:rPr>
      <w:sz w:val="20"/>
    </w:rPr>
  </w:style>
  <w:style w:type="paragraph" w:styleId="Heading1">
    <w:name w:val="heading 1"/>
    <w:basedOn w:val="Normal"/>
    <w:next w:val="Normal"/>
    <w:link w:val="Heading1Char"/>
    <w:uiPriority w:val="9"/>
    <w:qFormat/>
    <w:rsid w:val="003E1C06"/>
    <w:pPr>
      <w:keepNext/>
      <w:keepLines/>
      <w:pBdr>
        <w:top w:val="single" w:sz="12" w:space="1" w:color="FFC72C" w:themeColor="accent3"/>
        <w:left w:val="single" w:sz="12" w:space="4" w:color="FFC72C" w:themeColor="accent3"/>
        <w:bottom w:val="single" w:sz="12" w:space="1" w:color="FFC72C" w:themeColor="accent3"/>
        <w:right w:val="single" w:sz="12" w:space="4" w:color="FFC72C" w:themeColor="accent3"/>
      </w:pBdr>
      <w:shd w:val="clear" w:color="auto" w:fill="041E41" w:themeFill="accent1"/>
      <w:spacing w:before="240"/>
      <w:outlineLvl w:val="0"/>
    </w:pPr>
    <w:rPr>
      <w:rFonts w:asciiTheme="majorHAnsi" w:eastAsiaTheme="majorEastAsia" w:hAnsiTheme="majorHAnsi" w:cstheme="majorBidi"/>
      <w:sz w:val="24"/>
      <w:szCs w:val="32"/>
    </w:rPr>
  </w:style>
  <w:style w:type="paragraph" w:styleId="Heading2">
    <w:name w:val="heading 2"/>
    <w:basedOn w:val="Normal"/>
    <w:next w:val="Normal"/>
    <w:link w:val="Heading2Char"/>
    <w:uiPriority w:val="9"/>
    <w:unhideWhenUsed/>
    <w:qFormat/>
    <w:rsid w:val="00A879C5"/>
    <w:pPr>
      <w:keepNext/>
      <w:keepLines/>
      <w:pBdr>
        <w:bottom w:val="single" w:sz="18" w:space="1" w:color="FFC72C" w:themeColor="accent3"/>
      </w:pBdr>
      <w:outlineLvl w:val="1"/>
    </w:pPr>
    <w:rPr>
      <w:rFonts w:asciiTheme="majorHAnsi" w:eastAsiaTheme="majorEastAsia" w:hAnsiTheme="majorHAnsi" w:cstheme="majorBidi"/>
      <w:color w:val="041E41" w:themeColor="accent1"/>
      <w:sz w:val="22"/>
      <w:szCs w:val="26"/>
    </w:rPr>
  </w:style>
  <w:style w:type="paragraph" w:styleId="Heading3">
    <w:name w:val="heading 3"/>
    <w:basedOn w:val="Normal"/>
    <w:next w:val="Normal"/>
    <w:link w:val="Heading3Char"/>
    <w:uiPriority w:val="9"/>
    <w:unhideWhenUsed/>
    <w:qFormat/>
    <w:rsid w:val="00A879C5"/>
    <w:pPr>
      <w:keepNext/>
      <w:keepLines/>
      <w:outlineLvl w:val="2"/>
    </w:pPr>
    <w:rPr>
      <w:rFonts w:asciiTheme="majorHAnsi" w:eastAsiaTheme="majorEastAsia" w:hAnsiTheme="majorHAnsi" w:cs="Times New Roman (Headings CS)"/>
      <w:i/>
      <w:color w:val="020E20" w:themeColor="accent1" w:themeShade="7F"/>
      <w:sz w:val="21"/>
      <w:u w:val="thick" w:color="FFC72C"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85C19"/>
    <w:pPr>
      <w:pBdr>
        <w:top w:val="single" w:sz="18" w:space="1" w:color="FFC72C" w:themeColor="accent3"/>
        <w:left w:val="single" w:sz="18" w:space="4" w:color="FFC72C" w:themeColor="accent3"/>
        <w:bottom w:val="single" w:sz="18" w:space="1" w:color="FFC72C" w:themeColor="accent3"/>
        <w:right w:val="single" w:sz="18" w:space="4" w:color="FFC72C" w:themeColor="accent3"/>
      </w:pBdr>
      <w:shd w:val="clear" w:color="auto" w:fill="041E41" w:themeFill="accent1"/>
      <w:contextualSpacing/>
      <w:jc w:val="center"/>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A85C19"/>
    <w:rPr>
      <w:rFonts w:asciiTheme="majorHAnsi" w:eastAsiaTheme="majorEastAsia" w:hAnsiTheme="majorHAnsi" w:cstheme="majorBidi"/>
      <w:spacing w:val="-10"/>
      <w:kern w:val="28"/>
      <w:sz w:val="40"/>
      <w:szCs w:val="56"/>
      <w:shd w:val="clear" w:color="auto" w:fill="041E41" w:themeFill="accent1"/>
    </w:rPr>
  </w:style>
  <w:style w:type="paragraph" w:styleId="Subtitle">
    <w:name w:val="Subtitle"/>
    <w:basedOn w:val="Normal"/>
    <w:next w:val="Normal"/>
    <w:link w:val="SubtitleChar"/>
    <w:uiPriority w:val="11"/>
    <w:qFormat/>
    <w:rsid w:val="00A85C19"/>
    <w:pPr>
      <w:numPr>
        <w:ilvl w:val="1"/>
      </w:numPr>
      <w:spacing w:after="160"/>
      <w:jc w:val="center"/>
    </w:pPr>
    <w:rPr>
      <w:rFonts w:asciiTheme="majorHAnsi" w:eastAsiaTheme="minorEastAsia" w:hAnsiTheme="majorHAnsi"/>
      <w:color w:val="2C3C43" w:themeColor="text2"/>
      <w:spacing w:val="15"/>
      <w:sz w:val="28"/>
      <w:szCs w:val="22"/>
    </w:rPr>
  </w:style>
  <w:style w:type="character" w:customStyle="1" w:styleId="SubtitleChar">
    <w:name w:val="Subtitle Char"/>
    <w:basedOn w:val="DefaultParagraphFont"/>
    <w:link w:val="Subtitle"/>
    <w:uiPriority w:val="11"/>
    <w:rsid w:val="00A85C19"/>
    <w:rPr>
      <w:rFonts w:asciiTheme="majorHAnsi" w:eastAsiaTheme="minorEastAsia" w:hAnsiTheme="majorHAnsi"/>
      <w:color w:val="2C3C43" w:themeColor="text2"/>
      <w:spacing w:val="15"/>
      <w:sz w:val="28"/>
      <w:szCs w:val="22"/>
    </w:rPr>
  </w:style>
  <w:style w:type="character" w:customStyle="1" w:styleId="Heading1Char">
    <w:name w:val="Heading 1 Char"/>
    <w:basedOn w:val="DefaultParagraphFont"/>
    <w:link w:val="Heading1"/>
    <w:uiPriority w:val="9"/>
    <w:rsid w:val="003E1C06"/>
    <w:rPr>
      <w:rFonts w:asciiTheme="majorHAnsi" w:eastAsiaTheme="majorEastAsia" w:hAnsiTheme="majorHAnsi" w:cstheme="majorBidi"/>
      <w:szCs w:val="32"/>
      <w:shd w:val="clear" w:color="auto" w:fill="041E41" w:themeFill="accent1"/>
    </w:rPr>
  </w:style>
  <w:style w:type="character" w:customStyle="1" w:styleId="Heading2Char">
    <w:name w:val="Heading 2 Char"/>
    <w:basedOn w:val="DefaultParagraphFont"/>
    <w:link w:val="Heading2"/>
    <w:uiPriority w:val="9"/>
    <w:rsid w:val="00A879C5"/>
    <w:rPr>
      <w:rFonts w:asciiTheme="majorHAnsi" w:eastAsiaTheme="majorEastAsia" w:hAnsiTheme="majorHAnsi" w:cstheme="majorBidi"/>
      <w:color w:val="041E41" w:themeColor="accent1"/>
      <w:sz w:val="22"/>
      <w:szCs w:val="26"/>
    </w:rPr>
  </w:style>
  <w:style w:type="table" w:styleId="TableGrid">
    <w:name w:val="Table Grid"/>
    <w:basedOn w:val="TableNormal"/>
    <w:uiPriority w:val="59"/>
    <w:rsid w:val="003E1C0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1C06"/>
    <w:rPr>
      <w:color w:val="041E41" w:themeColor="hyperlink"/>
      <w:u w:val="single"/>
    </w:rPr>
  </w:style>
  <w:style w:type="character" w:styleId="UnresolvedMention">
    <w:name w:val="Unresolved Mention"/>
    <w:basedOn w:val="DefaultParagraphFont"/>
    <w:uiPriority w:val="99"/>
    <w:rsid w:val="003E1C06"/>
    <w:rPr>
      <w:color w:val="605E5C"/>
      <w:shd w:val="clear" w:color="auto" w:fill="E1DFDD"/>
    </w:rPr>
  </w:style>
  <w:style w:type="character" w:customStyle="1" w:styleId="Heading3Char">
    <w:name w:val="Heading 3 Char"/>
    <w:basedOn w:val="DefaultParagraphFont"/>
    <w:link w:val="Heading3"/>
    <w:uiPriority w:val="9"/>
    <w:rsid w:val="00A879C5"/>
    <w:rPr>
      <w:rFonts w:asciiTheme="majorHAnsi" w:eastAsiaTheme="majorEastAsia" w:hAnsiTheme="majorHAnsi" w:cs="Times New Roman (Headings CS)"/>
      <w:i/>
      <w:color w:val="020E20" w:themeColor="accent1" w:themeShade="7F"/>
      <w:sz w:val="21"/>
      <w:u w:val="thick" w:color="FFC72C" w:themeColor="accent3"/>
    </w:rPr>
  </w:style>
  <w:style w:type="paragraph" w:styleId="ListParagraph">
    <w:name w:val="List Paragraph"/>
    <w:basedOn w:val="Normal"/>
    <w:uiPriority w:val="34"/>
    <w:qFormat/>
    <w:rsid w:val="00AC6132"/>
    <w:pPr>
      <w:ind w:left="720"/>
      <w:contextualSpacing/>
      <w:jc w:val="both"/>
    </w:pPr>
    <w:rPr>
      <w:color w:val="000000"/>
      <w:szCs w:val="22"/>
    </w:rPr>
  </w:style>
  <w:style w:type="paragraph" w:styleId="Footer">
    <w:name w:val="footer"/>
    <w:basedOn w:val="Normal"/>
    <w:link w:val="FooterChar"/>
    <w:uiPriority w:val="99"/>
    <w:unhideWhenUsed/>
    <w:rsid w:val="00AC6132"/>
    <w:pPr>
      <w:tabs>
        <w:tab w:val="center" w:pos="4680"/>
        <w:tab w:val="right" w:pos="9360"/>
      </w:tabs>
      <w:jc w:val="both"/>
    </w:pPr>
    <w:rPr>
      <w:color w:val="000000"/>
      <w:szCs w:val="22"/>
    </w:rPr>
  </w:style>
  <w:style w:type="character" w:customStyle="1" w:styleId="FooterChar">
    <w:name w:val="Footer Char"/>
    <w:basedOn w:val="DefaultParagraphFont"/>
    <w:link w:val="Footer"/>
    <w:uiPriority w:val="99"/>
    <w:rsid w:val="00AC6132"/>
    <w:rPr>
      <w:color w:val="000000"/>
      <w:sz w:val="20"/>
      <w:szCs w:val="22"/>
    </w:rPr>
  </w:style>
  <w:style w:type="paragraph" w:styleId="Header">
    <w:name w:val="header"/>
    <w:basedOn w:val="Normal"/>
    <w:link w:val="HeaderChar"/>
    <w:uiPriority w:val="99"/>
    <w:unhideWhenUsed/>
    <w:rsid w:val="00762B5F"/>
    <w:pPr>
      <w:tabs>
        <w:tab w:val="center" w:pos="4680"/>
        <w:tab w:val="right" w:pos="9360"/>
      </w:tabs>
    </w:pPr>
  </w:style>
  <w:style w:type="character" w:customStyle="1" w:styleId="HeaderChar">
    <w:name w:val="Header Char"/>
    <w:basedOn w:val="DefaultParagraphFont"/>
    <w:link w:val="Header"/>
    <w:uiPriority w:val="99"/>
    <w:rsid w:val="00762B5F"/>
    <w:rPr>
      <w:sz w:val="20"/>
    </w:rPr>
  </w:style>
  <w:style w:type="paragraph" w:styleId="Quote">
    <w:name w:val="Quote"/>
    <w:basedOn w:val="Normal"/>
    <w:next w:val="Normal"/>
    <w:link w:val="QuoteChar"/>
    <w:uiPriority w:val="29"/>
    <w:qFormat/>
    <w:rsid w:val="00EF4F95"/>
    <w:pPr>
      <w:spacing w:before="200" w:after="160"/>
      <w:ind w:left="864" w:right="864"/>
      <w:jc w:val="center"/>
    </w:pPr>
    <w:rPr>
      <w:i/>
      <w:iCs/>
      <w:color w:val="404040" w:themeColor="text1" w:themeTint="BF"/>
      <w:szCs w:val="22"/>
    </w:rPr>
  </w:style>
  <w:style w:type="character" w:customStyle="1" w:styleId="QuoteChar">
    <w:name w:val="Quote Char"/>
    <w:basedOn w:val="DefaultParagraphFont"/>
    <w:link w:val="Quote"/>
    <w:uiPriority w:val="29"/>
    <w:rsid w:val="00EF4F95"/>
    <w:rPr>
      <w:i/>
      <w:iCs/>
      <w:color w:val="404040" w:themeColor="text1" w:themeTint="BF"/>
      <w:sz w:val="20"/>
      <w:szCs w:val="22"/>
    </w:rPr>
  </w:style>
  <w:style w:type="character" w:styleId="FollowedHyperlink">
    <w:name w:val="FollowedHyperlink"/>
    <w:basedOn w:val="DefaultParagraphFont"/>
    <w:uiPriority w:val="99"/>
    <w:semiHidden/>
    <w:unhideWhenUsed/>
    <w:rsid w:val="00EF4F95"/>
    <w:rPr>
      <w:color w:val="5E8AB3" w:themeColor="followedHyperlink"/>
      <w:u w:val="single"/>
    </w:rPr>
  </w:style>
  <w:style w:type="character" w:styleId="PageNumber">
    <w:name w:val="page number"/>
    <w:basedOn w:val="DefaultParagraphFont"/>
    <w:uiPriority w:val="99"/>
    <w:semiHidden/>
    <w:unhideWhenUsed/>
    <w:rsid w:val="003C1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4952">
      <w:bodyDiv w:val="1"/>
      <w:marLeft w:val="0"/>
      <w:marRight w:val="0"/>
      <w:marTop w:val="0"/>
      <w:marBottom w:val="0"/>
      <w:divBdr>
        <w:top w:val="none" w:sz="0" w:space="0" w:color="auto"/>
        <w:left w:val="none" w:sz="0" w:space="0" w:color="auto"/>
        <w:bottom w:val="none" w:sz="0" w:space="0" w:color="auto"/>
        <w:right w:val="none" w:sz="0" w:space="0" w:color="auto"/>
      </w:divBdr>
    </w:div>
    <w:div w:id="318191626">
      <w:bodyDiv w:val="1"/>
      <w:marLeft w:val="0"/>
      <w:marRight w:val="0"/>
      <w:marTop w:val="0"/>
      <w:marBottom w:val="0"/>
      <w:divBdr>
        <w:top w:val="none" w:sz="0" w:space="0" w:color="auto"/>
        <w:left w:val="none" w:sz="0" w:space="0" w:color="auto"/>
        <w:bottom w:val="none" w:sz="0" w:space="0" w:color="auto"/>
        <w:right w:val="none" w:sz="0" w:space="0" w:color="auto"/>
      </w:divBdr>
    </w:div>
    <w:div w:id="651449256">
      <w:bodyDiv w:val="1"/>
      <w:marLeft w:val="0"/>
      <w:marRight w:val="0"/>
      <w:marTop w:val="0"/>
      <w:marBottom w:val="0"/>
      <w:divBdr>
        <w:top w:val="none" w:sz="0" w:space="0" w:color="auto"/>
        <w:left w:val="none" w:sz="0" w:space="0" w:color="auto"/>
        <w:bottom w:val="none" w:sz="0" w:space="0" w:color="auto"/>
        <w:right w:val="none" w:sz="0" w:space="0" w:color="auto"/>
      </w:divBdr>
    </w:div>
    <w:div w:id="939803202">
      <w:bodyDiv w:val="1"/>
      <w:marLeft w:val="0"/>
      <w:marRight w:val="0"/>
      <w:marTop w:val="0"/>
      <w:marBottom w:val="0"/>
      <w:divBdr>
        <w:top w:val="none" w:sz="0" w:space="0" w:color="auto"/>
        <w:left w:val="none" w:sz="0" w:space="0" w:color="auto"/>
        <w:bottom w:val="none" w:sz="0" w:space="0" w:color="auto"/>
        <w:right w:val="none" w:sz="0" w:space="0" w:color="auto"/>
      </w:divBdr>
    </w:div>
    <w:div w:id="1062603653">
      <w:bodyDiv w:val="1"/>
      <w:marLeft w:val="0"/>
      <w:marRight w:val="0"/>
      <w:marTop w:val="0"/>
      <w:marBottom w:val="0"/>
      <w:divBdr>
        <w:top w:val="none" w:sz="0" w:space="0" w:color="auto"/>
        <w:left w:val="none" w:sz="0" w:space="0" w:color="auto"/>
        <w:bottom w:val="none" w:sz="0" w:space="0" w:color="auto"/>
        <w:right w:val="none" w:sz="0" w:space="0" w:color="auto"/>
      </w:divBdr>
    </w:div>
    <w:div w:id="1252549624">
      <w:bodyDiv w:val="1"/>
      <w:marLeft w:val="0"/>
      <w:marRight w:val="0"/>
      <w:marTop w:val="0"/>
      <w:marBottom w:val="0"/>
      <w:divBdr>
        <w:top w:val="none" w:sz="0" w:space="0" w:color="auto"/>
        <w:left w:val="none" w:sz="0" w:space="0" w:color="auto"/>
        <w:bottom w:val="none" w:sz="0" w:space="0" w:color="auto"/>
        <w:right w:val="none" w:sz="0" w:space="0" w:color="auto"/>
      </w:divBdr>
    </w:div>
    <w:div w:id="1267998608">
      <w:bodyDiv w:val="1"/>
      <w:marLeft w:val="0"/>
      <w:marRight w:val="0"/>
      <w:marTop w:val="0"/>
      <w:marBottom w:val="0"/>
      <w:divBdr>
        <w:top w:val="none" w:sz="0" w:space="0" w:color="auto"/>
        <w:left w:val="none" w:sz="0" w:space="0" w:color="auto"/>
        <w:bottom w:val="none" w:sz="0" w:space="0" w:color="auto"/>
        <w:right w:val="none" w:sz="0" w:space="0" w:color="auto"/>
      </w:divBdr>
      <w:divsChild>
        <w:div w:id="827868842">
          <w:marLeft w:val="360"/>
          <w:marRight w:val="0"/>
          <w:marTop w:val="200"/>
          <w:marBottom w:val="0"/>
          <w:divBdr>
            <w:top w:val="none" w:sz="0" w:space="0" w:color="auto"/>
            <w:left w:val="none" w:sz="0" w:space="0" w:color="auto"/>
            <w:bottom w:val="none" w:sz="0" w:space="0" w:color="auto"/>
            <w:right w:val="none" w:sz="0" w:space="0" w:color="auto"/>
          </w:divBdr>
        </w:div>
        <w:div w:id="1962301875">
          <w:marLeft w:val="360"/>
          <w:marRight w:val="0"/>
          <w:marTop w:val="200"/>
          <w:marBottom w:val="0"/>
          <w:divBdr>
            <w:top w:val="none" w:sz="0" w:space="0" w:color="auto"/>
            <w:left w:val="none" w:sz="0" w:space="0" w:color="auto"/>
            <w:bottom w:val="none" w:sz="0" w:space="0" w:color="auto"/>
            <w:right w:val="none" w:sz="0" w:space="0" w:color="auto"/>
          </w:divBdr>
        </w:div>
        <w:div w:id="377977793">
          <w:marLeft w:val="360"/>
          <w:marRight w:val="0"/>
          <w:marTop w:val="200"/>
          <w:marBottom w:val="0"/>
          <w:divBdr>
            <w:top w:val="none" w:sz="0" w:space="0" w:color="auto"/>
            <w:left w:val="none" w:sz="0" w:space="0" w:color="auto"/>
            <w:bottom w:val="none" w:sz="0" w:space="0" w:color="auto"/>
            <w:right w:val="none" w:sz="0" w:space="0" w:color="auto"/>
          </w:divBdr>
        </w:div>
      </w:divsChild>
    </w:div>
    <w:div w:id="1316642410">
      <w:bodyDiv w:val="1"/>
      <w:marLeft w:val="0"/>
      <w:marRight w:val="0"/>
      <w:marTop w:val="0"/>
      <w:marBottom w:val="0"/>
      <w:divBdr>
        <w:top w:val="none" w:sz="0" w:space="0" w:color="auto"/>
        <w:left w:val="none" w:sz="0" w:space="0" w:color="auto"/>
        <w:bottom w:val="none" w:sz="0" w:space="0" w:color="auto"/>
        <w:right w:val="none" w:sz="0" w:space="0" w:color="auto"/>
      </w:divBdr>
    </w:div>
    <w:div w:id="170875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ccir@etsu.edu" TargetMode="External"/><Relationship Id="rId13" Type="http://schemas.openxmlformats.org/officeDocument/2006/relationships/hyperlink" Target="https://dev.mysql.com/downloads/mysq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pp.diagrams.ne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tsu.edu/policies/student/academic-integrity-and-misconduct.ph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su.edu/365/benefits.php" TargetMode="External"/><Relationship Id="rId5" Type="http://schemas.openxmlformats.org/officeDocument/2006/relationships/footnotes" Target="footnotes.xml"/><Relationship Id="rId15" Type="http://schemas.openxmlformats.org/officeDocument/2006/relationships/hyperlink" Target="https://www.etsu.edu/students/ds/" TargetMode="External"/><Relationship Id="rId10" Type="http://schemas.openxmlformats.org/officeDocument/2006/relationships/hyperlink" Target="https://learning.oreilly.com/playlists/7b39e73f-b2b6-4304-aa57-422d89a1129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bs.etsu.edu/links/safari.html" TargetMode="External"/><Relationship Id="rId14" Type="http://schemas.openxmlformats.org/officeDocument/2006/relationships/hyperlink" Target="https://elearn.etsu.edu" TargetMode="External"/></Relationships>
</file>

<file path=word/theme/theme1.xml><?xml version="1.0" encoding="utf-8"?>
<a:theme xmlns:a="http://schemas.openxmlformats.org/drawingml/2006/main" name="Office Theme">
  <a:themeElements>
    <a:clrScheme name="ETSU Official">
      <a:dk1>
        <a:srgbClr val="000000"/>
      </a:dk1>
      <a:lt1>
        <a:srgbClr val="FFFFFF"/>
      </a:lt1>
      <a:dk2>
        <a:srgbClr val="2C3C43"/>
      </a:dk2>
      <a:lt2>
        <a:srgbClr val="EBEBEB"/>
      </a:lt2>
      <a:accent1>
        <a:srgbClr val="041E41"/>
      </a:accent1>
      <a:accent2>
        <a:srgbClr val="5E8AB3"/>
      </a:accent2>
      <a:accent3>
        <a:srgbClr val="FFC72C"/>
      </a:accent3>
      <a:accent4>
        <a:srgbClr val="F8F38E"/>
      </a:accent4>
      <a:accent5>
        <a:srgbClr val="707371"/>
      </a:accent5>
      <a:accent6>
        <a:srgbClr val="B7A99A"/>
      </a:accent6>
      <a:hlink>
        <a:srgbClr val="041E41"/>
      </a:hlink>
      <a:folHlink>
        <a:srgbClr val="5E8AB3"/>
      </a:folHlink>
    </a:clrScheme>
    <a:fontScheme name="New ETSU">
      <a:majorFont>
        <a:latin typeface="Bebas Neue"/>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2894</Words>
  <Characters>16500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Brian Todd</dc:creator>
  <cp:keywords/>
  <dc:description/>
  <cp:lastModifiedBy>Tocci, Rachael</cp:lastModifiedBy>
  <cp:revision>3</cp:revision>
  <cp:lastPrinted>2025-08-24T22:41:00Z</cp:lastPrinted>
  <dcterms:created xsi:type="dcterms:W3CDTF">2026-08-12T13:36:00Z</dcterms:created>
  <dcterms:modified xsi:type="dcterms:W3CDTF">2026-08-12T13:49:00Z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85de2e7d030459dcd332a00b375818544e1b063a6753a01bb2cf7ea10585927e</vt:lpwstr>
  </property>
</Properties>
</file>